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CE058">
      <w:pPr>
        <w:jc w:val="left"/>
        <w:rPr>
          <w:rFonts w:hint="eastAsia" w:ascii="仿宋_GB2312" w:hAnsi="仿宋" w:eastAsia="仿宋_GB2312"/>
          <w:b/>
          <w:kern w:val="0"/>
          <w:sz w:val="28"/>
          <w:szCs w:val="28"/>
          <w:lang w:val="en-US" w:eastAsia="zh-CN"/>
        </w:rPr>
      </w:pPr>
    </w:p>
    <w:p w14:paraId="33B36AF3">
      <w:pPr>
        <w:jc w:val="center"/>
        <w:rPr>
          <w:rFonts w:ascii="方正小标宋简体" w:eastAsia="方正小标宋简体"/>
          <w:sz w:val="48"/>
          <w:szCs w:val="48"/>
        </w:rPr>
      </w:pPr>
    </w:p>
    <w:p w14:paraId="59ED6313">
      <w:pPr>
        <w:spacing w:line="360" w:lineRule="auto"/>
        <w:jc w:val="center"/>
        <w:rPr>
          <w:rFonts w:ascii="仿宋_GB2312" w:hAnsi="仿宋" w:eastAsia="仿宋_GB2312"/>
          <w:b/>
          <w:kern w:val="0"/>
          <w:sz w:val="52"/>
          <w:szCs w:val="52"/>
        </w:rPr>
      </w:pPr>
      <w:r>
        <w:rPr>
          <w:rFonts w:hint="eastAsia" w:ascii="仿宋_GB2312" w:hAnsi="仿宋" w:eastAsia="仿宋_GB2312"/>
          <w:b/>
          <w:kern w:val="0"/>
          <w:sz w:val="52"/>
          <w:szCs w:val="52"/>
        </w:rPr>
        <w:t>中山市</w:t>
      </w:r>
      <w:r>
        <w:rPr>
          <w:rFonts w:hint="eastAsia" w:ascii="仿宋_GB2312" w:hAnsi="仿宋" w:eastAsia="仿宋_GB2312"/>
          <w:b/>
          <w:kern w:val="0"/>
          <w:sz w:val="52"/>
          <w:szCs w:val="52"/>
          <w:lang w:val="en-US" w:eastAsia="zh-CN"/>
        </w:rPr>
        <w:t>第二</w:t>
      </w:r>
      <w:r>
        <w:rPr>
          <w:rFonts w:hint="eastAsia" w:ascii="仿宋_GB2312" w:hAnsi="仿宋" w:eastAsia="仿宋_GB2312"/>
          <w:b/>
          <w:kern w:val="0"/>
          <w:sz w:val="52"/>
          <w:szCs w:val="52"/>
        </w:rPr>
        <w:t>人民医院</w:t>
      </w:r>
    </w:p>
    <w:p w14:paraId="159DFDF2">
      <w:pPr>
        <w:pStyle w:val="7"/>
        <w:jc w:val="center"/>
        <w:rPr>
          <w:rFonts w:ascii="仿宋_GB2312" w:hAnsi="仿宋" w:eastAsia="仿宋_GB2312" w:cs="Times New Roman"/>
          <w:b/>
          <w:kern w:val="0"/>
          <w:sz w:val="48"/>
          <w:szCs w:val="48"/>
          <w:u w:val="single"/>
        </w:rPr>
      </w:pPr>
      <w:r>
        <w:rPr>
          <w:rFonts w:hint="eastAsia" w:ascii="仿宋_GB2312" w:hAnsi="仿宋" w:eastAsia="仿宋_GB2312" w:cs="Times New Roman"/>
          <w:b/>
          <w:kern w:val="0"/>
          <w:sz w:val="48"/>
          <w:szCs w:val="48"/>
          <w:u w:val="single"/>
          <w:lang w:eastAsia="zh-CN"/>
        </w:rPr>
        <w:t>（</w:t>
      </w:r>
      <w:r>
        <w:rPr>
          <w:rFonts w:hint="eastAsia" w:ascii="仿宋_GB2312" w:hAnsi="仿宋" w:eastAsia="仿宋_GB2312" w:cs="Times New Roman"/>
          <w:b/>
          <w:kern w:val="0"/>
          <w:sz w:val="48"/>
          <w:szCs w:val="48"/>
          <w:u w:val="single"/>
          <w:lang w:val="en-US" w:eastAsia="zh-CN"/>
        </w:rPr>
        <w:t>请填写</w:t>
      </w:r>
      <w:r>
        <w:rPr>
          <w:rFonts w:hint="eastAsia" w:ascii="仿宋_GB2312" w:hAnsi="仿宋" w:eastAsia="仿宋_GB2312" w:cs="Times New Roman"/>
          <w:b/>
          <w:kern w:val="0"/>
          <w:sz w:val="48"/>
          <w:szCs w:val="48"/>
          <w:u w:val="single"/>
          <w:lang w:eastAsia="zh-CN"/>
        </w:rPr>
        <w:t>）</w:t>
      </w:r>
      <w:r>
        <w:rPr>
          <w:rFonts w:hint="eastAsia" w:ascii="仿宋_GB2312" w:hAnsi="仿宋" w:eastAsia="仿宋_GB2312" w:cs="Times New Roman"/>
          <w:b/>
          <w:kern w:val="0"/>
          <w:sz w:val="48"/>
          <w:szCs w:val="48"/>
          <w:u w:val="single"/>
        </w:rPr>
        <w:t>采购项目</w:t>
      </w:r>
    </w:p>
    <w:p w14:paraId="7DD50CD3">
      <w:pPr>
        <w:pStyle w:val="7"/>
        <w:jc w:val="center"/>
        <w:rPr>
          <w:rFonts w:hAnsi="宋体"/>
          <w:b/>
          <w:color w:val="000000"/>
          <w:sz w:val="36"/>
          <w:szCs w:val="36"/>
        </w:rPr>
      </w:pPr>
    </w:p>
    <w:p w14:paraId="45853671">
      <w:pPr>
        <w:pStyle w:val="7"/>
        <w:spacing w:line="360" w:lineRule="auto"/>
        <w:ind w:firstLine="3614" w:firstLineChars="1000"/>
        <w:rPr>
          <w:rFonts w:hAnsi="宋体"/>
          <w:b/>
          <w:color w:val="000000"/>
          <w:sz w:val="36"/>
          <w:szCs w:val="36"/>
        </w:rPr>
      </w:pPr>
      <w:r>
        <w:rPr>
          <w:rFonts w:hint="eastAsia" w:hAnsi="宋体"/>
          <w:b/>
          <w:color w:val="000000"/>
          <w:sz w:val="36"/>
          <w:szCs w:val="36"/>
        </w:rPr>
        <w:t>调研文件</w:t>
      </w:r>
    </w:p>
    <w:p w14:paraId="0991C7FE">
      <w:pPr>
        <w:pStyle w:val="7"/>
        <w:spacing w:line="360" w:lineRule="auto"/>
        <w:jc w:val="center"/>
        <w:rPr>
          <w:rFonts w:hAnsi="宋体"/>
          <w:b/>
          <w:color w:val="C00000"/>
          <w:sz w:val="36"/>
          <w:szCs w:val="36"/>
        </w:rPr>
      </w:pPr>
      <w:r>
        <w:rPr>
          <w:rFonts w:hint="eastAsia" w:hAnsi="宋体"/>
          <w:b/>
          <w:color w:val="C00000"/>
          <w:sz w:val="36"/>
          <w:szCs w:val="36"/>
        </w:rPr>
        <w:t>（加盖骑缝章）</w:t>
      </w:r>
    </w:p>
    <w:p w14:paraId="74DAADBC">
      <w:pPr>
        <w:pStyle w:val="7"/>
        <w:spacing w:line="360" w:lineRule="auto"/>
        <w:ind w:firstLine="2891" w:firstLineChars="800"/>
        <w:rPr>
          <w:rFonts w:hAnsi="宋体"/>
          <w:b/>
          <w:color w:val="000000"/>
          <w:sz w:val="36"/>
          <w:szCs w:val="36"/>
        </w:rPr>
      </w:pPr>
    </w:p>
    <w:p w14:paraId="0A80C6F5">
      <w:pPr>
        <w:pStyle w:val="7"/>
        <w:spacing w:line="360" w:lineRule="auto"/>
        <w:jc w:val="center"/>
        <w:rPr>
          <w:rFonts w:ascii="方正大标宋简体" w:hAnsi="方正大标宋简体" w:eastAsia="方正大标宋简体" w:cs="方正大标宋简体"/>
          <w:b/>
          <w:color w:val="000000"/>
          <w:sz w:val="36"/>
          <w:szCs w:val="36"/>
        </w:rPr>
      </w:pPr>
    </w:p>
    <w:p w14:paraId="7EEE9EBA">
      <w:pPr>
        <w:pStyle w:val="7"/>
        <w:spacing w:line="360" w:lineRule="auto"/>
        <w:jc w:val="center"/>
        <w:rPr>
          <w:rFonts w:hAnsi="宋体"/>
          <w:b/>
          <w:color w:val="000000"/>
          <w:sz w:val="36"/>
          <w:szCs w:val="36"/>
        </w:rPr>
      </w:pPr>
    </w:p>
    <w:p w14:paraId="43CE01FC">
      <w:pPr>
        <w:pStyle w:val="7"/>
        <w:spacing w:line="360" w:lineRule="auto"/>
        <w:ind w:firstLine="1084" w:firstLineChars="300"/>
        <w:rPr>
          <w:rFonts w:hAnsi="宋体"/>
          <w:b/>
          <w:color w:val="000000"/>
          <w:sz w:val="36"/>
          <w:szCs w:val="36"/>
        </w:rPr>
      </w:pPr>
    </w:p>
    <w:p w14:paraId="424603D6">
      <w:pPr>
        <w:pStyle w:val="7"/>
        <w:spacing w:line="360" w:lineRule="auto"/>
        <w:ind w:firstLine="1084" w:firstLineChars="300"/>
        <w:rPr>
          <w:rFonts w:hAnsi="宋体"/>
          <w:b/>
          <w:color w:val="000000"/>
          <w:sz w:val="36"/>
          <w:szCs w:val="36"/>
        </w:rPr>
      </w:pPr>
    </w:p>
    <w:p w14:paraId="7A4249D5">
      <w:pPr>
        <w:pStyle w:val="7"/>
        <w:spacing w:line="360" w:lineRule="auto"/>
        <w:ind w:firstLine="1084" w:firstLineChars="300"/>
        <w:rPr>
          <w:rFonts w:hAnsi="宋体"/>
          <w:b/>
          <w:color w:val="000000"/>
          <w:sz w:val="36"/>
          <w:szCs w:val="36"/>
        </w:rPr>
      </w:pPr>
    </w:p>
    <w:p w14:paraId="762F6B6D">
      <w:pPr>
        <w:pStyle w:val="7"/>
        <w:spacing w:line="360" w:lineRule="auto"/>
        <w:ind w:firstLine="1084" w:firstLineChars="300"/>
        <w:rPr>
          <w:rFonts w:hAnsi="宋体"/>
          <w:b/>
          <w:color w:val="000000"/>
          <w:sz w:val="36"/>
          <w:szCs w:val="36"/>
        </w:rPr>
      </w:pPr>
    </w:p>
    <w:p w14:paraId="1E14DB41">
      <w:pPr>
        <w:pStyle w:val="7"/>
        <w:spacing w:line="360" w:lineRule="auto"/>
        <w:rPr>
          <w:rFonts w:hAnsi="宋体"/>
          <w:b/>
          <w:color w:val="000000"/>
          <w:sz w:val="36"/>
          <w:szCs w:val="36"/>
        </w:rPr>
      </w:pPr>
    </w:p>
    <w:p w14:paraId="43667DC1">
      <w:pPr>
        <w:pStyle w:val="7"/>
        <w:spacing w:line="360" w:lineRule="auto"/>
        <w:ind w:firstLine="1807" w:firstLineChars="600"/>
        <w:rPr>
          <w:rFonts w:hAnsi="宋体"/>
          <w:b/>
          <w:color w:val="000000"/>
          <w:sz w:val="30"/>
          <w:szCs w:val="30"/>
          <w:u w:val="single"/>
        </w:rPr>
      </w:pPr>
      <w:r>
        <w:rPr>
          <w:rFonts w:hint="eastAsia" w:hAnsi="宋体"/>
          <w:b/>
          <w:color w:val="000000"/>
          <w:sz w:val="30"/>
          <w:szCs w:val="30"/>
        </w:rPr>
        <w:t>供应商名称：</w:t>
      </w:r>
      <w:r>
        <w:rPr>
          <w:rFonts w:hint="eastAsia" w:hAnsi="宋体"/>
          <w:b/>
          <w:color w:val="000000"/>
          <w:sz w:val="30"/>
          <w:szCs w:val="30"/>
          <w:u w:val="single"/>
        </w:rPr>
        <w:t xml:space="preserve">                      </w:t>
      </w:r>
    </w:p>
    <w:p w14:paraId="4D1A31BA">
      <w:pPr>
        <w:pStyle w:val="7"/>
        <w:spacing w:line="360" w:lineRule="auto"/>
        <w:ind w:firstLine="1807" w:firstLineChars="600"/>
        <w:rPr>
          <w:rFonts w:hAnsi="宋体"/>
          <w:b/>
          <w:color w:val="000000"/>
          <w:sz w:val="30"/>
          <w:szCs w:val="30"/>
          <w:u w:val="single"/>
        </w:rPr>
      </w:pPr>
      <w:r>
        <w:rPr>
          <w:rFonts w:hint="eastAsia" w:hAnsi="宋体"/>
          <w:b/>
          <w:color w:val="000000"/>
          <w:sz w:val="30"/>
          <w:szCs w:val="30"/>
        </w:rPr>
        <w:t>供应商代表及联系电话：</w:t>
      </w:r>
      <w:r>
        <w:rPr>
          <w:rFonts w:hint="eastAsia" w:hAnsi="宋体"/>
          <w:b/>
          <w:color w:val="000000"/>
          <w:sz w:val="30"/>
          <w:szCs w:val="30"/>
          <w:u w:val="single"/>
        </w:rPr>
        <w:t xml:space="preserve">            </w:t>
      </w:r>
    </w:p>
    <w:p w14:paraId="16721AC0">
      <w:pPr>
        <w:pStyle w:val="7"/>
        <w:spacing w:line="360" w:lineRule="auto"/>
        <w:ind w:firstLine="1807" w:firstLineChars="600"/>
        <w:rPr>
          <w:rFonts w:hint="eastAsia" w:hAnsi="宋体"/>
          <w:b/>
          <w:color w:val="000000"/>
          <w:sz w:val="30"/>
          <w:szCs w:val="30"/>
          <w:u w:val="single"/>
        </w:rPr>
      </w:pPr>
      <w:r>
        <w:rPr>
          <w:rFonts w:hint="eastAsia" w:hAnsi="宋体"/>
          <w:b/>
          <w:color w:val="000000"/>
          <w:sz w:val="30"/>
          <w:szCs w:val="30"/>
        </w:rPr>
        <w:t>品牌名称：</w:t>
      </w:r>
      <w:r>
        <w:rPr>
          <w:rFonts w:hint="eastAsia" w:hAnsi="宋体"/>
          <w:b/>
          <w:color w:val="000000"/>
          <w:sz w:val="30"/>
          <w:szCs w:val="30"/>
          <w:u w:val="single"/>
        </w:rPr>
        <w:t xml:space="preserve">                        </w:t>
      </w:r>
    </w:p>
    <w:p w14:paraId="51A0C538">
      <w:pPr>
        <w:pStyle w:val="7"/>
        <w:spacing w:line="360" w:lineRule="auto"/>
        <w:ind w:firstLine="1807" w:firstLineChars="600"/>
        <w:rPr>
          <w:rFonts w:hint="default" w:ascii="宋体" w:hAnsi="宋体"/>
          <w:b/>
          <w:color w:val="000000"/>
          <w:sz w:val="30"/>
          <w:szCs w:val="30"/>
          <w:u w:val="singl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/>
          <w:b/>
          <w:color w:val="000000"/>
          <w:sz w:val="30"/>
          <w:szCs w:val="30"/>
        </w:rPr>
        <w:t>日期：</w:t>
      </w:r>
      <w:r>
        <w:rPr>
          <w:rFonts w:hint="eastAsia" w:ascii="宋体" w:hAnsi="宋体"/>
          <w:b/>
          <w:color w:val="000000"/>
          <w:sz w:val="30"/>
          <w:szCs w:val="30"/>
          <w:u w:val="single"/>
        </w:rPr>
        <w:t xml:space="preserve">       </w:t>
      </w:r>
      <w:r>
        <w:rPr>
          <w:rFonts w:hint="eastAsia" w:ascii="宋体" w:hAnsi="宋体"/>
          <w:b/>
          <w:color w:val="000000"/>
          <w:sz w:val="30"/>
          <w:szCs w:val="30"/>
        </w:rPr>
        <w:t>年</w:t>
      </w:r>
      <w:r>
        <w:rPr>
          <w:rFonts w:hint="eastAsia" w:ascii="宋体" w:hAnsi="宋体"/>
          <w:b/>
          <w:color w:val="000000"/>
          <w:sz w:val="30"/>
          <w:szCs w:val="30"/>
          <w:u w:val="single"/>
        </w:rPr>
        <w:t xml:space="preserve">      </w:t>
      </w:r>
      <w:r>
        <w:rPr>
          <w:rFonts w:hint="eastAsia" w:ascii="宋体" w:hAnsi="宋体"/>
          <w:b/>
          <w:color w:val="000000"/>
          <w:sz w:val="30"/>
          <w:szCs w:val="30"/>
        </w:rPr>
        <w:t>月</w:t>
      </w:r>
      <w:r>
        <w:rPr>
          <w:rFonts w:hint="eastAsia" w:ascii="宋体" w:hAnsi="宋体"/>
          <w:b/>
          <w:color w:val="000000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b/>
          <w:color w:val="000000"/>
          <w:sz w:val="30"/>
          <w:szCs w:val="30"/>
          <w:u w:val="single"/>
          <w:lang w:val="en-US" w:eastAsia="zh-CN"/>
        </w:rPr>
        <w:t xml:space="preserve">     </w:t>
      </w:r>
    </w:p>
    <w:p w14:paraId="3F23690E">
      <w:pPr>
        <w:pStyle w:val="28"/>
        <w:spacing w:before="79" w:line="240" w:lineRule="auto"/>
        <w:jc w:val="center"/>
        <w:rPr>
          <w:rFonts w:hint="eastAsia"/>
          <w:b/>
          <w:bCs/>
          <w:spacing w:val="-3"/>
          <w:sz w:val="28"/>
          <w:szCs w:val="28"/>
          <w:highlight w:val="none"/>
          <w:lang w:val="en-US" w:eastAsia="zh-CN"/>
        </w:rPr>
      </w:pPr>
    </w:p>
    <w:p w14:paraId="2EBEED48">
      <w:pPr>
        <w:pStyle w:val="28"/>
        <w:spacing w:before="79" w:line="240" w:lineRule="auto"/>
        <w:jc w:val="center"/>
        <w:rPr>
          <w:rFonts w:hint="eastAsia"/>
          <w:b/>
          <w:bCs/>
          <w:spacing w:val="-3"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/>
          <w:spacing w:val="-3"/>
          <w:sz w:val="28"/>
          <w:szCs w:val="28"/>
          <w:highlight w:val="none"/>
          <w:lang w:val="en-US" w:eastAsia="zh-CN"/>
        </w:rPr>
        <w:t xml:space="preserve">中山市第二人民医院采购项目市场调研 </w:t>
      </w:r>
    </w:p>
    <w:p w14:paraId="4F44FDA0">
      <w:pPr>
        <w:pStyle w:val="28"/>
        <w:spacing w:before="79" w:line="240" w:lineRule="auto"/>
        <w:jc w:val="left"/>
        <w:rPr>
          <w:rFonts w:hint="eastAsia"/>
          <w:b/>
          <w:bCs/>
          <w:spacing w:val="-3"/>
          <w:sz w:val="28"/>
          <w:szCs w:val="28"/>
          <w:highlight w:val="none"/>
          <w:lang w:val="en-US" w:eastAsia="zh-CN"/>
        </w:rPr>
      </w:pPr>
    </w:p>
    <w:p w14:paraId="4675FC45">
      <w:pPr>
        <w:pStyle w:val="28"/>
        <w:spacing w:before="79" w:line="240" w:lineRule="auto"/>
        <w:ind w:firstLine="550" w:firstLineChars="200"/>
        <w:jc w:val="left"/>
        <w:rPr>
          <w:rFonts w:hint="default"/>
          <w:b/>
          <w:bCs/>
          <w:spacing w:val="-3"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/>
          <w:spacing w:val="-3"/>
          <w:sz w:val="28"/>
          <w:szCs w:val="28"/>
          <w:highlight w:val="none"/>
          <w:lang w:val="en-US" w:eastAsia="zh-CN"/>
        </w:rPr>
        <w:t>参与调研的供应商需填写以下信息，并提供以下</w:t>
      </w:r>
      <w:r>
        <w:rPr>
          <w:rFonts w:hint="eastAsia"/>
          <w:b/>
          <w:bCs/>
          <w:color w:val="0000FF"/>
          <w:spacing w:val="-3"/>
          <w:sz w:val="28"/>
          <w:szCs w:val="28"/>
          <w:highlight w:val="none"/>
          <w:lang w:val="en-US" w:eastAsia="zh-CN"/>
        </w:rPr>
        <w:t>纸质</w:t>
      </w:r>
      <w:r>
        <w:rPr>
          <w:rFonts w:hint="eastAsia"/>
          <w:b/>
          <w:bCs/>
          <w:spacing w:val="-3"/>
          <w:sz w:val="28"/>
          <w:szCs w:val="28"/>
          <w:highlight w:val="none"/>
          <w:lang w:val="en-US" w:eastAsia="zh-CN"/>
        </w:rPr>
        <w:t>资料清单</w:t>
      </w:r>
    </w:p>
    <w:p w14:paraId="2D667FCB">
      <w:pPr>
        <w:spacing w:before="110" w:line="240" w:lineRule="auto"/>
        <w:ind w:firstLine="592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spacing w:val="8"/>
          <w:sz w:val="28"/>
          <w:szCs w:val="28"/>
        </w:rPr>
        <w:t>（1）市场调研报价信息表</w:t>
      </w:r>
      <w:r>
        <w:rPr>
          <w:rFonts w:hint="eastAsia" w:ascii="仿宋" w:hAnsi="仿宋" w:eastAsia="仿宋" w:cs="仿宋"/>
          <w:spacing w:val="8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8"/>
          <w:sz w:val="28"/>
          <w:szCs w:val="28"/>
          <w:lang w:val="en-US" w:eastAsia="zh-CN"/>
        </w:rPr>
        <w:t>表一</w:t>
      </w:r>
      <w:r>
        <w:rPr>
          <w:rFonts w:hint="eastAsia" w:ascii="仿宋" w:hAnsi="仿宋" w:eastAsia="仿宋" w:cs="仿宋"/>
          <w:spacing w:val="8"/>
          <w:sz w:val="28"/>
          <w:szCs w:val="28"/>
          <w:lang w:eastAsia="zh-CN"/>
        </w:rPr>
        <w:t>）（</w:t>
      </w:r>
      <w:r>
        <w:rPr>
          <w:rFonts w:ascii="仿宋" w:hAnsi="仿宋" w:eastAsia="仿宋" w:cs="仿宋"/>
          <w:spacing w:val="8"/>
          <w:sz w:val="28"/>
          <w:szCs w:val="28"/>
        </w:rPr>
        <w:t>盖章版</w:t>
      </w:r>
      <w:r>
        <w:rPr>
          <w:rFonts w:hint="eastAsia" w:ascii="仿宋" w:hAnsi="仿宋" w:eastAsia="仿宋" w:cs="仿宋"/>
          <w:spacing w:val="8"/>
          <w:sz w:val="28"/>
          <w:szCs w:val="28"/>
          <w:lang w:eastAsia="zh-CN"/>
        </w:rPr>
        <w:t>）</w:t>
      </w:r>
    </w:p>
    <w:p w14:paraId="6F360FFA">
      <w:pPr>
        <w:spacing w:before="127" w:line="240" w:lineRule="auto"/>
        <w:ind w:left="1147" w:leftChars="266" w:hanging="588" w:hangingChars="200"/>
        <w:jc w:val="both"/>
        <w:rPr>
          <w:rFonts w:ascii="仿宋" w:hAnsi="仿宋" w:eastAsia="仿宋" w:cs="仿宋"/>
          <w:spacing w:val="6"/>
          <w:sz w:val="28"/>
          <w:szCs w:val="28"/>
        </w:rPr>
      </w:pPr>
      <w:r>
        <w:rPr>
          <w:rFonts w:ascii="仿宋" w:hAnsi="仿宋" w:eastAsia="仿宋" w:cs="仿宋"/>
          <w:spacing w:val="7"/>
          <w:sz w:val="28"/>
          <w:szCs w:val="28"/>
        </w:rPr>
        <w:t>（</w:t>
      </w:r>
      <w:r>
        <w:rPr>
          <w:rFonts w:hint="eastAsia" w:ascii="仿宋" w:hAnsi="仿宋" w:eastAsia="仿宋" w:cs="仿宋"/>
          <w:spacing w:val="7"/>
          <w:sz w:val="28"/>
          <w:szCs w:val="28"/>
          <w:lang w:val="en-US" w:eastAsia="zh-CN"/>
        </w:rPr>
        <w:t>2</w:t>
      </w:r>
      <w:r>
        <w:rPr>
          <w:rFonts w:ascii="仿宋" w:hAnsi="仿宋" w:eastAsia="仿宋" w:cs="仿宋"/>
          <w:spacing w:val="7"/>
          <w:sz w:val="28"/>
          <w:szCs w:val="28"/>
        </w:rPr>
        <w:t>）</w:t>
      </w:r>
      <w:r>
        <w:rPr>
          <w:rFonts w:ascii="仿宋" w:hAnsi="仿宋" w:eastAsia="仿宋" w:cs="仿宋"/>
          <w:color w:val="0000FF"/>
          <w:spacing w:val="7"/>
          <w:sz w:val="28"/>
          <w:szCs w:val="28"/>
        </w:rPr>
        <w:t>设备</w:t>
      </w:r>
      <w:r>
        <w:rPr>
          <w:rFonts w:ascii="仿宋" w:hAnsi="仿宋" w:eastAsia="仿宋" w:cs="仿宋"/>
          <w:spacing w:val="7"/>
          <w:sz w:val="28"/>
          <w:szCs w:val="28"/>
        </w:rPr>
        <w:t>的医疗器械注册证及其附页或备案凭证及备案信息表（如有）</w:t>
      </w:r>
      <w:r>
        <w:rPr>
          <w:rFonts w:ascii="仿宋" w:hAnsi="仿宋" w:eastAsia="仿宋" w:cs="仿宋"/>
          <w:spacing w:val="6"/>
          <w:sz w:val="28"/>
          <w:szCs w:val="28"/>
        </w:rPr>
        <w:t>、设备</w:t>
      </w:r>
      <w:r>
        <w:rPr>
          <w:rFonts w:hint="eastAsia" w:ascii="仿宋" w:hAnsi="仿宋" w:eastAsia="仿宋" w:cs="仿宋"/>
          <w:spacing w:val="7"/>
          <w:sz w:val="28"/>
          <w:szCs w:val="28"/>
          <w:lang w:val="en-US" w:eastAsia="zh-CN"/>
        </w:rPr>
        <w:t>产品说明书/白皮书/外包装信息（技术参数表）</w:t>
      </w:r>
      <w:r>
        <w:rPr>
          <w:rFonts w:ascii="仿宋" w:hAnsi="仿宋" w:eastAsia="仿宋" w:cs="仿宋"/>
          <w:spacing w:val="7"/>
          <w:sz w:val="28"/>
          <w:szCs w:val="28"/>
        </w:rPr>
        <w:t>、产品</w:t>
      </w:r>
      <w:r>
        <w:rPr>
          <w:rFonts w:ascii="仿宋" w:hAnsi="仿宋" w:eastAsia="仿宋" w:cs="仿宋"/>
          <w:spacing w:val="6"/>
          <w:sz w:val="28"/>
          <w:szCs w:val="28"/>
        </w:rPr>
        <w:t>彩页</w:t>
      </w:r>
      <w:r>
        <w:rPr>
          <w:rFonts w:hint="eastAsia" w:ascii="仿宋" w:hAnsi="仿宋" w:eastAsia="仿宋" w:cs="仿宋"/>
          <w:spacing w:val="6"/>
          <w:sz w:val="28"/>
          <w:szCs w:val="28"/>
          <w:lang w:val="en-US" w:eastAsia="zh-CN"/>
        </w:rPr>
        <w:t>/样机</w:t>
      </w:r>
      <w:r>
        <w:rPr>
          <w:rFonts w:ascii="仿宋" w:hAnsi="仿宋" w:eastAsia="仿宋" w:cs="仿宋"/>
          <w:spacing w:val="6"/>
          <w:sz w:val="28"/>
          <w:szCs w:val="28"/>
        </w:rPr>
        <w:t>、配置清单</w:t>
      </w:r>
      <w:r>
        <w:rPr>
          <w:rFonts w:hint="eastAsia" w:ascii="仿宋" w:hAnsi="仿宋" w:eastAsia="仿宋" w:cs="仿宋"/>
          <w:spacing w:val="6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6"/>
          <w:sz w:val="28"/>
          <w:szCs w:val="28"/>
          <w:lang w:val="en-US" w:eastAsia="zh-CN"/>
        </w:rPr>
        <w:t>盖章版）</w:t>
      </w:r>
      <w:r>
        <w:rPr>
          <w:rFonts w:hint="eastAsia" w:ascii="仿宋" w:hAnsi="仿宋" w:eastAsia="仿宋" w:cs="仿宋"/>
          <w:spacing w:val="7"/>
          <w:sz w:val="28"/>
          <w:szCs w:val="28"/>
          <w:lang w:val="en-US" w:eastAsia="zh-CN"/>
        </w:rPr>
        <w:t>、与其他品牌同类型、同档次产品的参数对比表。</w:t>
      </w:r>
    </w:p>
    <w:p w14:paraId="05728243">
      <w:pPr>
        <w:spacing w:before="127" w:line="240" w:lineRule="auto"/>
        <w:ind w:firstLine="588" w:firstLineChars="2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7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7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pacing w:val="7"/>
          <w:sz w:val="28"/>
          <w:szCs w:val="28"/>
          <w:lang w:eastAsia="zh-CN"/>
        </w:rPr>
        <w:t>）</w:t>
      </w:r>
      <w:r>
        <w:rPr>
          <w:rFonts w:ascii="仿宋" w:hAnsi="仿宋" w:eastAsia="仿宋" w:cs="仿宋"/>
          <w:color w:val="0000FF"/>
          <w:spacing w:val="7"/>
          <w:sz w:val="28"/>
          <w:szCs w:val="28"/>
        </w:rPr>
        <w:t>耗材</w:t>
      </w:r>
      <w:r>
        <w:rPr>
          <w:rFonts w:ascii="仿宋" w:hAnsi="仿宋" w:eastAsia="仿宋" w:cs="仿宋"/>
          <w:spacing w:val="7"/>
          <w:sz w:val="28"/>
          <w:szCs w:val="28"/>
        </w:rPr>
        <w:t>医疗器械注册证及其附页或备案凭证及备案信息表、耗材说明书。</w:t>
      </w:r>
    </w:p>
    <w:p w14:paraId="08269107">
      <w:pPr>
        <w:spacing w:before="111" w:line="240" w:lineRule="auto"/>
        <w:ind w:firstLine="588" w:firstLineChars="200"/>
        <w:rPr>
          <w:rFonts w:ascii="仿宋" w:hAnsi="仿宋" w:eastAsia="仿宋" w:cs="仿宋"/>
          <w:spacing w:val="7"/>
          <w:sz w:val="28"/>
          <w:szCs w:val="28"/>
        </w:rPr>
      </w:pPr>
      <w:r>
        <w:rPr>
          <w:rFonts w:ascii="仿宋" w:hAnsi="仿宋" w:eastAsia="仿宋" w:cs="仿宋"/>
          <w:spacing w:val="7"/>
          <w:sz w:val="28"/>
          <w:szCs w:val="28"/>
        </w:rPr>
        <w:t>（</w:t>
      </w:r>
      <w:r>
        <w:rPr>
          <w:rFonts w:hint="eastAsia" w:ascii="仿宋" w:hAnsi="仿宋" w:eastAsia="仿宋" w:cs="仿宋"/>
          <w:spacing w:val="7"/>
          <w:sz w:val="28"/>
          <w:szCs w:val="28"/>
          <w:lang w:val="en-US" w:eastAsia="zh-CN"/>
        </w:rPr>
        <w:t>4</w:t>
      </w:r>
      <w:r>
        <w:rPr>
          <w:rFonts w:ascii="仿宋" w:hAnsi="仿宋" w:eastAsia="仿宋" w:cs="仿宋"/>
          <w:spacing w:val="7"/>
          <w:sz w:val="28"/>
          <w:szCs w:val="28"/>
        </w:rPr>
        <w:t>）供应商及厂家证件</w:t>
      </w:r>
      <w:r>
        <w:rPr>
          <w:rFonts w:hint="eastAsia" w:ascii="仿宋" w:hAnsi="仿宋" w:eastAsia="仿宋" w:cs="仿宋"/>
          <w:spacing w:val="7"/>
          <w:sz w:val="28"/>
          <w:szCs w:val="28"/>
          <w:lang w:eastAsia="zh-CN"/>
        </w:rPr>
        <w:t>：</w:t>
      </w:r>
      <w:r>
        <w:rPr>
          <w:rFonts w:ascii="仿宋" w:hAnsi="仿宋" w:eastAsia="仿宋" w:cs="仿宋"/>
          <w:spacing w:val="7"/>
          <w:sz w:val="28"/>
          <w:szCs w:val="28"/>
        </w:rPr>
        <w:t>营业执照、医疗器械经营许可证</w:t>
      </w:r>
      <w:bookmarkStart w:id="0" w:name="_GoBack"/>
      <w:bookmarkEnd w:id="0"/>
      <w:r>
        <w:rPr>
          <w:rFonts w:ascii="仿宋" w:hAnsi="仿宋" w:eastAsia="仿宋" w:cs="仿宋"/>
          <w:spacing w:val="7"/>
          <w:sz w:val="28"/>
          <w:szCs w:val="28"/>
        </w:rPr>
        <w:t>/备案凭证、生产</w:t>
      </w:r>
    </w:p>
    <w:p w14:paraId="1318E7D7">
      <w:pPr>
        <w:spacing w:before="111" w:line="240" w:lineRule="auto"/>
        <w:ind w:firstLine="1176" w:firstLineChars="400"/>
        <w:rPr>
          <w:rFonts w:ascii="仿宋" w:hAnsi="仿宋" w:eastAsia="仿宋" w:cs="仿宋"/>
          <w:spacing w:val="7"/>
          <w:sz w:val="28"/>
          <w:szCs w:val="28"/>
        </w:rPr>
      </w:pPr>
      <w:r>
        <w:rPr>
          <w:rFonts w:ascii="仿宋" w:hAnsi="仿宋" w:eastAsia="仿宋" w:cs="仿宋"/>
          <w:spacing w:val="7"/>
          <w:sz w:val="28"/>
          <w:szCs w:val="28"/>
        </w:rPr>
        <w:t>许可证、授权</w:t>
      </w:r>
    </w:p>
    <w:p w14:paraId="11A9FFFC">
      <w:pPr>
        <w:numPr>
          <w:ilvl w:val="0"/>
          <w:numId w:val="1"/>
        </w:numPr>
        <w:spacing w:before="111" w:line="240" w:lineRule="auto"/>
        <w:ind w:left="1252" w:leftChars="280" w:hanging="664" w:hangingChars="226"/>
        <w:rPr>
          <w:rFonts w:hint="eastAsia" w:ascii="仿宋" w:hAnsi="仿宋" w:eastAsia="仿宋" w:cs="仿宋"/>
          <w:spacing w:val="7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7"/>
          <w:sz w:val="28"/>
          <w:szCs w:val="28"/>
          <w:lang w:val="en-US" w:eastAsia="zh-CN"/>
        </w:rPr>
        <w:t>三家医院采购记录证明材料：近三年内相同设备在国内医疗机构的销售合同（含配置清单）</w:t>
      </w:r>
      <w:r>
        <w:rPr>
          <w:rFonts w:hint="eastAsia" w:ascii="仿宋" w:hAnsi="仿宋" w:eastAsia="仿宋" w:cs="仿宋"/>
          <w:spacing w:val="7"/>
          <w:sz w:val="28"/>
          <w:szCs w:val="28"/>
          <w:lang w:val="en-US" w:eastAsia="zh-CN"/>
        </w:rPr>
        <w:t>等</w:t>
      </w:r>
    </w:p>
    <w:p w14:paraId="3678C267">
      <w:pPr>
        <w:spacing w:before="57" w:line="222" w:lineRule="auto"/>
        <w:ind w:left="2027"/>
        <w:outlineLvl w:val="0"/>
        <w:rPr>
          <w:rFonts w:ascii="仿宋" w:hAnsi="仿宋" w:eastAsia="仿宋" w:cs="仿宋"/>
          <w:b/>
          <w:bCs/>
          <w:spacing w:val="-5"/>
          <w:sz w:val="28"/>
          <w:szCs w:val="28"/>
        </w:rPr>
      </w:pPr>
    </w:p>
    <w:p w14:paraId="3FE179D4">
      <w:pPr>
        <w:spacing w:before="57" w:line="222" w:lineRule="auto"/>
        <w:ind w:left="2027"/>
        <w:outlineLvl w:val="0"/>
        <w:rPr>
          <w:rFonts w:ascii="仿宋" w:hAnsi="仿宋" w:eastAsia="仿宋" w:cs="仿宋"/>
          <w:b/>
          <w:bCs/>
          <w:spacing w:val="-5"/>
          <w:sz w:val="28"/>
          <w:szCs w:val="28"/>
        </w:rPr>
        <w:sectPr>
          <w:pgSz w:w="11906" w:h="16839"/>
          <w:pgMar w:top="597" w:right="413" w:bottom="0" w:left="607" w:header="0" w:footer="0" w:gutter="0"/>
          <w:cols w:space="720" w:num="1"/>
        </w:sectPr>
      </w:pPr>
    </w:p>
    <w:p w14:paraId="77CA7FCF">
      <w:pPr>
        <w:spacing w:before="57" w:line="222" w:lineRule="auto"/>
        <w:jc w:val="center"/>
        <w:outlineLvl w:val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5"/>
          <w:sz w:val="28"/>
          <w:szCs w:val="28"/>
          <w:lang w:val="en-US" w:eastAsia="zh-CN"/>
        </w:rPr>
        <w:t xml:space="preserve">表一  </w:t>
      </w:r>
      <w:r>
        <w:rPr>
          <w:rFonts w:ascii="仿宋" w:hAnsi="仿宋" w:eastAsia="仿宋" w:cs="仿宋"/>
          <w:b/>
          <w:bCs/>
          <w:spacing w:val="-5"/>
          <w:sz w:val="28"/>
          <w:szCs w:val="28"/>
        </w:rPr>
        <w:t>中山市</w:t>
      </w:r>
      <w:r>
        <w:rPr>
          <w:rFonts w:hint="eastAsia" w:ascii="仿宋" w:hAnsi="仿宋" w:eastAsia="仿宋" w:cs="仿宋"/>
          <w:b/>
          <w:bCs/>
          <w:spacing w:val="-5"/>
          <w:sz w:val="28"/>
          <w:szCs w:val="28"/>
          <w:lang w:val="en-US" w:eastAsia="zh-CN"/>
        </w:rPr>
        <w:t>第二</w:t>
      </w:r>
      <w:r>
        <w:rPr>
          <w:rFonts w:ascii="仿宋" w:hAnsi="仿宋" w:eastAsia="仿宋" w:cs="仿宋"/>
          <w:b/>
          <w:bCs/>
          <w:spacing w:val="-5"/>
          <w:sz w:val="28"/>
          <w:szCs w:val="28"/>
        </w:rPr>
        <w:t>人民医院医疗设备市场调研信息表</w:t>
      </w:r>
    </w:p>
    <w:p w14:paraId="709EAD7B">
      <w:pPr>
        <w:spacing w:before="147" w:line="223" w:lineRule="auto"/>
        <w:ind w:left="1856" w:firstLine="1696" w:firstLineChars="800"/>
        <w:jc w:val="both"/>
        <w:rPr>
          <w:rFonts w:hint="eastAsia" w:ascii="宋体" w:hAnsi="宋体" w:eastAsia="宋体" w:cs="宋体"/>
          <w:b w:val="0"/>
          <w:bCs w:val="0"/>
          <w:sz w:val="20"/>
          <w:szCs w:val="20"/>
        </w:rPr>
      </w:pPr>
      <w:r>
        <w:rPr>
          <w:rFonts w:hint="eastAsia" w:ascii="宋体" w:hAnsi="宋体" w:eastAsia="宋体" w:cs="宋体"/>
          <w:b w:val="0"/>
          <w:bCs w:val="0"/>
          <w:spacing w:val="6"/>
          <w:sz w:val="20"/>
          <w:szCs w:val="20"/>
        </w:rPr>
        <w:t>（以下资料均须</w:t>
      </w:r>
      <w:r>
        <w:rPr>
          <w:rFonts w:hint="eastAsia" w:ascii="宋体" w:hAnsi="宋体" w:eastAsia="宋体" w:cs="宋体"/>
          <w:b/>
          <w:bCs/>
          <w:color w:val="C00000"/>
          <w:spacing w:val="6"/>
          <w:sz w:val="20"/>
          <w:szCs w:val="20"/>
          <w:lang w:val="en-US" w:eastAsia="zh-CN"/>
        </w:rPr>
        <w:t>每页</w:t>
      </w:r>
      <w:r>
        <w:rPr>
          <w:rFonts w:hint="eastAsia" w:ascii="宋体" w:hAnsi="宋体" w:eastAsia="宋体" w:cs="宋体"/>
          <w:b/>
          <w:bCs/>
          <w:color w:val="C00000"/>
          <w:spacing w:val="6"/>
          <w:sz w:val="20"/>
          <w:szCs w:val="20"/>
        </w:rPr>
        <w:t>加盖公章</w:t>
      </w:r>
      <w:r>
        <w:rPr>
          <w:rFonts w:hint="eastAsia" w:ascii="宋体" w:hAnsi="宋体" w:eastAsia="宋体" w:cs="宋体"/>
          <w:b w:val="0"/>
          <w:bCs w:val="0"/>
          <w:spacing w:val="6"/>
          <w:sz w:val="20"/>
          <w:szCs w:val="20"/>
        </w:rPr>
        <w:t>）</w:t>
      </w:r>
    </w:p>
    <w:tbl>
      <w:tblPr>
        <w:tblStyle w:val="29"/>
        <w:tblpPr w:leftFromText="180" w:rightFromText="180" w:vertAnchor="text" w:horzAnchor="page" w:tblpX="605" w:tblpY="61"/>
        <w:tblOverlap w:val="never"/>
        <w:tblW w:w="1088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80"/>
      </w:tblGrid>
      <w:tr w14:paraId="5783E8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</w:tblPrEx>
        <w:trPr>
          <w:trHeight w:val="14982" w:hRule="atLeast"/>
        </w:trPr>
        <w:tc>
          <w:tcPr>
            <w:tcW w:w="10880" w:type="dxa"/>
            <w:vAlign w:val="top"/>
          </w:tcPr>
          <w:p w14:paraId="59F902DA">
            <w:pPr>
              <w:pStyle w:val="28"/>
              <w:spacing w:before="88" w:line="240" w:lineRule="auto"/>
              <w:ind w:left="95"/>
              <w:rPr>
                <w:rFonts w:hint="eastAsia"/>
                <w:b/>
                <w:bCs/>
                <w:spacing w:val="-3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highlight w:val="none"/>
                <w:lang w:val="en-US" w:eastAsia="zh-CN"/>
              </w:rPr>
              <w:t>调研项目名称：</w:t>
            </w:r>
            <w:r>
              <w:rPr>
                <w:rFonts w:hint="eastAsia"/>
                <w:b/>
                <w:bCs/>
                <w:spacing w:val="-3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                                        </w:t>
            </w:r>
          </w:p>
          <w:p w14:paraId="26805F75">
            <w:pPr>
              <w:pStyle w:val="28"/>
              <w:spacing w:before="88" w:line="240" w:lineRule="auto"/>
              <w:ind w:left="95"/>
              <w:rPr>
                <w:rFonts w:hint="eastAsia" w:eastAsia="宋体"/>
                <w:sz w:val="24"/>
                <w:szCs w:val="24"/>
                <w:highlight w:val="lightGray"/>
                <w:lang w:val="en-US" w:eastAsia="zh-CN"/>
              </w:rPr>
            </w:pPr>
            <w:r>
              <w:rPr>
                <w:b/>
                <w:bCs/>
                <w:spacing w:val="-3"/>
                <w:sz w:val="24"/>
                <w:szCs w:val="24"/>
                <w:highlight w:val="lightGray"/>
              </w:rPr>
              <w:t>第一部分：医疗设备</w:t>
            </w:r>
            <w:r>
              <w:rPr>
                <w:rFonts w:hint="eastAsia"/>
                <w:b/>
                <w:bCs/>
                <w:spacing w:val="-3"/>
                <w:sz w:val="24"/>
                <w:szCs w:val="24"/>
                <w:highlight w:val="lightGray"/>
                <w:lang w:val="en-US" w:eastAsia="zh-CN"/>
              </w:rPr>
              <w:t>信息</w:t>
            </w:r>
          </w:p>
          <w:p w14:paraId="1F2D08CB">
            <w:pPr>
              <w:spacing w:before="43" w:line="240" w:lineRule="auto"/>
              <w:ind w:left="130"/>
              <w:rPr>
                <w:rFonts w:ascii="仿宋" w:hAnsi="仿宋" w:eastAsia="仿宋" w:cs="仿宋"/>
                <w:spacing w:val="7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7"/>
                <w:sz w:val="24"/>
                <w:szCs w:val="24"/>
              </w:rPr>
              <w:t>1、设备报价表：</w:t>
            </w: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>含完整配置的设备报价</w:t>
            </w: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  <w:lang w:val="en-US" w:eastAsia="zh-CN"/>
              </w:rPr>
              <w:t>（根据设备情况，可增减行数）</w:t>
            </w:r>
          </w:p>
          <w:p w14:paraId="5CB8694A">
            <w:pPr>
              <w:spacing w:line="240" w:lineRule="auto"/>
              <w:rPr>
                <w:rFonts w:ascii="Arial"/>
                <w:sz w:val="2"/>
              </w:rPr>
            </w:pPr>
          </w:p>
          <w:tbl>
            <w:tblPr>
              <w:tblStyle w:val="29"/>
              <w:tblpPr w:leftFromText="180" w:rightFromText="180" w:vertAnchor="text" w:horzAnchor="page" w:tblpX="-5" w:tblpY="39"/>
              <w:tblOverlap w:val="never"/>
              <w:tblW w:w="10884" w:type="dxa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409"/>
              <w:gridCol w:w="1204"/>
              <w:gridCol w:w="1067"/>
              <w:gridCol w:w="933"/>
              <w:gridCol w:w="733"/>
              <w:gridCol w:w="867"/>
              <w:gridCol w:w="933"/>
              <w:gridCol w:w="947"/>
              <w:gridCol w:w="907"/>
              <w:gridCol w:w="840"/>
              <w:gridCol w:w="1044"/>
            </w:tblGrid>
            <w:tr w14:paraId="51459894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402" w:hRule="atLeast"/>
              </w:trPr>
              <w:tc>
                <w:tcPr>
                  <w:tcW w:w="1409" w:type="dxa"/>
                  <w:vAlign w:val="center"/>
                </w:tcPr>
                <w:p w14:paraId="35C55922">
                  <w:pPr>
                    <w:pStyle w:val="28"/>
                    <w:spacing w:before="65" w:line="240" w:lineRule="auto"/>
                    <w:ind w:right="128"/>
                    <w:jc w:val="center"/>
                    <w:rPr>
                      <w:rFonts w:hint="eastAsia" w:eastAsia="宋体"/>
                      <w:b/>
                      <w:bCs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5"/>
                      <w:lang w:val="en-US" w:eastAsia="zh-CN"/>
                    </w:rPr>
                    <w:t>设备名称（</w:t>
                  </w:r>
                  <w:r>
                    <w:rPr>
                      <w:rFonts w:hint="eastAsia"/>
                      <w:b/>
                      <w:bCs/>
                      <w:color w:val="FF0000"/>
                      <w:spacing w:val="5"/>
                      <w:lang w:val="en-US" w:eastAsia="zh-CN"/>
                    </w:rPr>
                    <w:t>以</w:t>
                  </w:r>
                  <w:r>
                    <w:rPr>
                      <w:b/>
                      <w:bCs/>
                      <w:color w:val="FF0000"/>
                      <w:spacing w:val="5"/>
                    </w:rPr>
                    <w:t>注册证</w:t>
                  </w:r>
                  <w:r>
                    <w:rPr>
                      <w:b/>
                      <w:bCs/>
                      <w:color w:val="FF0000"/>
                      <w:spacing w:val="2"/>
                    </w:rPr>
                    <w:t>名称</w:t>
                  </w:r>
                  <w:r>
                    <w:rPr>
                      <w:rFonts w:hint="eastAsia"/>
                      <w:b/>
                      <w:bCs/>
                      <w:color w:val="FF0000"/>
                      <w:spacing w:val="2"/>
                      <w:lang w:val="en-US" w:eastAsia="zh-CN"/>
                    </w:rPr>
                    <w:t>为准</w:t>
                  </w:r>
                  <w:r>
                    <w:rPr>
                      <w:rFonts w:hint="eastAsia"/>
                      <w:b/>
                      <w:bCs/>
                      <w:spacing w:val="5"/>
                      <w:lang w:val="en-US" w:eastAsia="zh-CN"/>
                    </w:rPr>
                    <w:t>）</w:t>
                  </w:r>
                </w:p>
              </w:tc>
              <w:tc>
                <w:tcPr>
                  <w:tcW w:w="1204" w:type="dxa"/>
                  <w:vAlign w:val="center"/>
                </w:tcPr>
                <w:p w14:paraId="5298184E">
                  <w:pPr>
                    <w:pStyle w:val="28"/>
                    <w:spacing w:before="65" w:line="240" w:lineRule="aut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pacing w:val="2"/>
                    </w:rPr>
                    <w:t>品牌/厂家</w:t>
                  </w:r>
                </w:p>
              </w:tc>
              <w:tc>
                <w:tcPr>
                  <w:tcW w:w="1067" w:type="dxa"/>
                  <w:vAlign w:val="center"/>
                </w:tcPr>
                <w:p w14:paraId="6280010F">
                  <w:pPr>
                    <w:pStyle w:val="28"/>
                    <w:spacing w:before="65" w:line="240" w:lineRule="aut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型号</w:t>
                  </w:r>
                </w:p>
              </w:tc>
              <w:tc>
                <w:tcPr>
                  <w:tcW w:w="933" w:type="dxa"/>
                  <w:vAlign w:val="center"/>
                </w:tcPr>
                <w:p w14:paraId="2FE8CCCF">
                  <w:pPr>
                    <w:pStyle w:val="28"/>
                    <w:spacing w:before="65" w:line="240" w:lineRule="aut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pacing w:val="3"/>
                    </w:rPr>
                    <w:t>产地</w:t>
                  </w:r>
                </w:p>
              </w:tc>
              <w:tc>
                <w:tcPr>
                  <w:tcW w:w="733" w:type="dxa"/>
                  <w:vAlign w:val="center"/>
                </w:tcPr>
                <w:p w14:paraId="44EFD1E7">
                  <w:pPr>
                    <w:pStyle w:val="28"/>
                    <w:spacing w:before="65" w:line="240" w:lineRule="auto"/>
                    <w:ind w:right="103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pacing w:val="3"/>
                    </w:rPr>
                    <w:t>数量</w:t>
                  </w:r>
                  <w:r>
                    <w:rPr>
                      <w:b/>
                      <w:bCs/>
                    </w:rPr>
                    <w:t xml:space="preserve">  </w:t>
                  </w:r>
                  <w:r>
                    <w:rPr>
                      <w:b/>
                      <w:bCs/>
                      <w:spacing w:val="-5"/>
                    </w:rPr>
                    <w:t>（台）</w:t>
                  </w:r>
                </w:p>
              </w:tc>
              <w:tc>
                <w:tcPr>
                  <w:tcW w:w="867" w:type="dxa"/>
                  <w:vAlign w:val="center"/>
                </w:tcPr>
                <w:p w14:paraId="5A6C001B">
                  <w:pPr>
                    <w:pStyle w:val="28"/>
                    <w:spacing w:before="65" w:line="240" w:lineRule="auto"/>
                    <w:ind w:right="66"/>
                    <w:jc w:val="center"/>
                    <w:rPr>
                      <w:b/>
                      <w:bCs/>
                      <w:spacing w:val="24"/>
                    </w:rPr>
                  </w:pPr>
                  <w:r>
                    <w:rPr>
                      <w:b/>
                      <w:bCs/>
                      <w:spacing w:val="24"/>
                    </w:rPr>
                    <w:t>设备</w:t>
                  </w:r>
                </w:p>
                <w:p w14:paraId="2A808220">
                  <w:pPr>
                    <w:pStyle w:val="28"/>
                    <w:spacing w:before="65" w:line="240" w:lineRule="auto"/>
                    <w:ind w:right="66"/>
                    <w:jc w:val="center"/>
                    <w:rPr>
                      <w:rFonts w:hint="eastAsia"/>
                      <w:b/>
                      <w:bCs/>
                      <w:spacing w:val="24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24"/>
                      <w:lang w:val="en-US" w:eastAsia="zh-CN"/>
                    </w:rPr>
                    <w:t>单价</w:t>
                  </w:r>
                </w:p>
                <w:p w14:paraId="669B98FD">
                  <w:pPr>
                    <w:pStyle w:val="28"/>
                    <w:spacing w:before="65" w:line="240" w:lineRule="auto"/>
                    <w:ind w:right="66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pacing w:val="2"/>
                    </w:rPr>
                    <w:t>（万元）</w:t>
                  </w:r>
                </w:p>
              </w:tc>
              <w:tc>
                <w:tcPr>
                  <w:tcW w:w="933" w:type="dxa"/>
                  <w:vAlign w:val="center"/>
                </w:tcPr>
                <w:p w14:paraId="6AD2B7B4">
                  <w:pPr>
                    <w:pStyle w:val="28"/>
                    <w:spacing w:before="197" w:line="240" w:lineRule="auto"/>
                    <w:ind w:right="43"/>
                    <w:jc w:val="center"/>
                    <w:rPr>
                      <w:rFonts w:hint="eastAsia"/>
                      <w:b/>
                      <w:bCs/>
                      <w:spacing w:val="5"/>
                      <w:lang w:eastAsia="zh-CN"/>
                    </w:rPr>
                  </w:pPr>
                  <w:r>
                    <w:rPr>
                      <w:b/>
                      <w:bCs/>
                      <w:spacing w:val="5"/>
                    </w:rPr>
                    <w:t>设备</w:t>
                  </w:r>
                  <w:r>
                    <w:rPr>
                      <w:rFonts w:hint="eastAsia"/>
                      <w:b/>
                      <w:bCs/>
                      <w:spacing w:val="5"/>
                      <w:lang w:val="en-US" w:eastAsia="zh-CN"/>
                    </w:rPr>
                    <w:t>设计</w:t>
                  </w:r>
                  <w:r>
                    <w:rPr>
                      <w:b/>
                      <w:bCs/>
                      <w:spacing w:val="5"/>
                    </w:rPr>
                    <w:t>使用年限</w:t>
                  </w:r>
                  <w:r>
                    <w:rPr>
                      <w:rFonts w:hint="eastAsia"/>
                      <w:b/>
                      <w:bCs/>
                      <w:spacing w:val="5"/>
                      <w:lang w:eastAsia="zh-CN"/>
                    </w:rPr>
                    <w:t>（</w:t>
                  </w:r>
                  <w:r>
                    <w:rPr>
                      <w:rFonts w:hint="eastAsia"/>
                      <w:b/>
                      <w:bCs/>
                      <w:spacing w:val="5"/>
                      <w:lang w:val="en-US" w:eastAsia="zh-CN"/>
                    </w:rPr>
                    <w:t>提供依据</w:t>
                  </w:r>
                  <w:r>
                    <w:rPr>
                      <w:rFonts w:hint="eastAsia"/>
                      <w:b/>
                      <w:bCs/>
                      <w:spacing w:val="5"/>
                      <w:lang w:eastAsia="zh-CN"/>
                    </w:rPr>
                    <w:t>）</w:t>
                  </w:r>
                </w:p>
              </w:tc>
              <w:tc>
                <w:tcPr>
                  <w:tcW w:w="947" w:type="dxa"/>
                  <w:vAlign w:val="center"/>
                </w:tcPr>
                <w:p w14:paraId="58CFB67A">
                  <w:pPr>
                    <w:pStyle w:val="28"/>
                    <w:spacing w:before="197" w:line="240" w:lineRule="auto"/>
                    <w:ind w:right="43"/>
                    <w:jc w:val="center"/>
                    <w:rPr>
                      <w:rFonts w:hint="eastAsia"/>
                      <w:b/>
                      <w:bCs/>
                      <w:spacing w:val="5"/>
                      <w:lang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5"/>
                      <w:lang w:val="en-US" w:eastAsia="zh-CN"/>
                    </w:rPr>
                    <w:t>供货期（合同签订后到货时长）</w:t>
                  </w:r>
                </w:p>
              </w:tc>
              <w:tc>
                <w:tcPr>
                  <w:tcW w:w="907" w:type="dxa"/>
                  <w:shd w:val="clear" w:color="auto" w:fill="auto"/>
                  <w:vAlign w:val="center"/>
                </w:tcPr>
                <w:p w14:paraId="2F471FA9">
                  <w:pPr>
                    <w:pStyle w:val="28"/>
                    <w:spacing w:before="65" w:line="240" w:lineRule="auto"/>
                    <w:jc w:val="center"/>
                    <w:rPr>
                      <w:b/>
                      <w:bCs/>
                      <w:spacing w:val="6"/>
                    </w:rPr>
                  </w:pPr>
                  <w:r>
                    <w:rPr>
                      <w:b/>
                      <w:bCs/>
                      <w:spacing w:val="6"/>
                    </w:rPr>
                    <w:t>制造商</w:t>
                  </w:r>
                </w:p>
                <w:p w14:paraId="3E6E93D5">
                  <w:pPr>
                    <w:pStyle w:val="28"/>
                    <w:spacing w:before="65" w:line="240" w:lineRule="auto"/>
                    <w:jc w:val="center"/>
                    <w:rPr>
                      <w:rFonts w:ascii="宋体" w:hAnsi="宋体" w:eastAsia="宋体" w:cs="宋体"/>
                      <w:b/>
                      <w:bCs/>
                      <w:snapToGrid w:val="0"/>
                      <w:color w:val="000000"/>
                      <w:kern w:val="0"/>
                      <w:sz w:val="20"/>
                      <w:szCs w:val="20"/>
                      <w:lang w:val="en-US" w:eastAsia="en-US" w:bidi="ar-SA"/>
                    </w:rPr>
                  </w:pPr>
                  <w:r>
                    <w:rPr>
                      <w:b/>
                      <w:bCs/>
                      <w:spacing w:val="6"/>
                    </w:rPr>
                    <w:t>性质</w:t>
                  </w:r>
                </w:p>
              </w:tc>
              <w:tc>
                <w:tcPr>
                  <w:tcW w:w="840" w:type="dxa"/>
                  <w:shd w:val="clear" w:color="auto" w:fill="auto"/>
                  <w:vAlign w:val="center"/>
                </w:tcPr>
                <w:p w14:paraId="3A60F7E2">
                  <w:pPr>
                    <w:pStyle w:val="28"/>
                    <w:spacing w:before="65" w:line="240" w:lineRule="auto"/>
                    <w:jc w:val="center"/>
                    <w:rPr>
                      <w:rFonts w:hint="eastAsia"/>
                      <w:b/>
                      <w:bCs/>
                      <w:spacing w:val="6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6"/>
                      <w:lang w:val="en-US" w:eastAsia="zh-CN"/>
                    </w:rPr>
                    <w:t>是否使用</w:t>
                  </w:r>
                </w:p>
                <w:p w14:paraId="50E42E41">
                  <w:pPr>
                    <w:pStyle w:val="28"/>
                    <w:spacing w:before="65" w:line="240" w:lineRule="auto"/>
                    <w:jc w:val="center"/>
                    <w:rPr>
                      <w:rFonts w:hint="default" w:ascii="宋体" w:hAnsi="宋体" w:eastAsia="宋体" w:cs="宋体"/>
                      <w:b/>
                      <w:bCs/>
                      <w:snapToGrid w:val="0"/>
                      <w:color w:val="000000"/>
                      <w:spacing w:val="6"/>
                      <w:kern w:val="0"/>
                      <w:sz w:val="20"/>
                      <w:szCs w:val="20"/>
                      <w:lang w:val="en-US" w:eastAsia="zh-CN" w:bidi="ar-SA"/>
                    </w:rPr>
                  </w:pPr>
                  <w:r>
                    <w:rPr>
                      <w:rFonts w:hint="eastAsia"/>
                      <w:b/>
                      <w:bCs/>
                      <w:spacing w:val="6"/>
                      <w:lang w:val="en-US" w:eastAsia="zh-CN"/>
                    </w:rPr>
                    <w:t>配套耗材</w:t>
                  </w:r>
                </w:p>
              </w:tc>
              <w:tc>
                <w:tcPr>
                  <w:tcW w:w="1044" w:type="dxa"/>
                  <w:shd w:val="clear" w:color="auto" w:fill="auto"/>
                  <w:vAlign w:val="center"/>
                </w:tcPr>
                <w:p w14:paraId="70FFFB77">
                  <w:pPr>
                    <w:pStyle w:val="28"/>
                    <w:spacing w:before="65" w:line="240" w:lineRule="auto"/>
                    <w:jc w:val="center"/>
                    <w:rPr>
                      <w:rFonts w:hint="default"/>
                      <w:b/>
                      <w:bCs/>
                      <w:spacing w:val="6"/>
                      <w:lang w:val="en-US"/>
                    </w:rPr>
                  </w:pPr>
                  <w:r>
                    <w:rPr>
                      <w:rFonts w:hint="eastAsia"/>
                      <w:b/>
                      <w:bCs/>
                      <w:spacing w:val="6"/>
                      <w:lang w:val="en-US" w:eastAsia="zh-CN"/>
                    </w:rPr>
                    <w:t>配套耗材是否为专机专用耗材</w:t>
                  </w:r>
                </w:p>
              </w:tc>
            </w:tr>
            <w:tr w14:paraId="681196FF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519" w:hRule="atLeast"/>
              </w:trPr>
              <w:tc>
                <w:tcPr>
                  <w:tcW w:w="1409" w:type="dxa"/>
                  <w:vAlign w:val="top"/>
                </w:tcPr>
                <w:p w14:paraId="6124E6FA">
                  <w:pPr>
                    <w:pStyle w:val="28"/>
                    <w:spacing w:before="65" w:line="240" w:lineRule="auto"/>
                    <w:ind w:left="134"/>
                    <w:jc w:val="center"/>
                    <w:rPr>
                      <w:b w:val="0"/>
                      <w:bCs w:val="0"/>
                    </w:rPr>
                  </w:pPr>
                </w:p>
              </w:tc>
              <w:tc>
                <w:tcPr>
                  <w:tcW w:w="1204" w:type="dxa"/>
                  <w:vAlign w:val="top"/>
                </w:tcPr>
                <w:p w14:paraId="762983C8">
                  <w:pPr>
                    <w:pStyle w:val="28"/>
                    <w:spacing w:before="65" w:line="240" w:lineRule="auto"/>
                    <w:ind w:left="230"/>
                    <w:jc w:val="center"/>
                    <w:rPr>
                      <w:b w:val="0"/>
                      <w:bCs w:val="0"/>
                    </w:rPr>
                  </w:pPr>
                </w:p>
              </w:tc>
              <w:tc>
                <w:tcPr>
                  <w:tcW w:w="1067" w:type="dxa"/>
                  <w:vAlign w:val="top"/>
                </w:tcPr>
                <w:p w14:paraId="0AC4F1CE">
                  <w:pPr>
                    <w:pStyle w:val="28"/>
                    <w:spacing w:before="65" w:line="240" w:lineRule="auto"/>
                    <w:ind w:left="154"/>
                    <w:jc w:val="center"/>
                    <w:rPr>
                      <w:b w:val="0"/>
                      <w:bCs w:val="0"/>
                    </w:rPr>
                  </w:pPr>
                </w:p>
              </w:tc>
              <w:tc>
                <w:tcPr>
                  <w:tcW w:w="933" w:type="dxa"/>
                  <w:vAlign w:val="top"/>
                </w:tcPr>
                <w:p w14:paraId="3F59CC94">
                  <w:pPr>
                    <w:pStyle w:val="28"/>
                    <w:spacing w:before="65" w:line="240" w:lineRule="auto"/>
                    <w:ind w:left="265"/>
                    <w:jc w:val="center"/>
                    <w:rPr>
                      <w:b w:val="0"/>
                      <w:bCs w:val="0"/>
                    </w:rPr>
                  </w:pPr>
                </w:p>
              </w:tc>
              <w:tc>
                <w:tcPr>
                  <w:tcW w:w="733" w:type="dxa"/>
                  <w:vAlign w:val="top"/>
                </w:tcPr>
                <w:p w14:paraId="5CFA9ABE">
                  <w:pPr>
                    <w:pStyle w:val="28"/>
                    <w:spacing w:before="65" w:line="240" w:lineRule="auto"/>
                    <w:ind w:left="368"/>
                    <w:jc w:val="center"/>
                    <w:rPr>
                      <w:b w:val="0"/>
                      <w:bCs w:val="0"/>
                    </w:rPr>
                  </w:pPr>
                </w:p>
              </w:tc>
              <w:tc>
                <w:tcPr>
                  <w:tcW w:w="867" w:type="dxa"/>
                  <w:vAlign w:val="top"/>
                </w:tcPr>
                <w:p w14:paraId="79DB4367">
                  <w:pPr>
                    <w:pStyle w:val="28"/>
                    <w:spacing w:before="65" w:line="240" w:lineRule="auto"/>
                    <w:ind w:left="348"/>
                    <w:jc w:val="center"/>
                    <w:rPr>
                      <w:b w:val="0"/>
                      <w:bCs w:val="0"/>
                    </w:rPr>
                  </w:pPr>
                </w:p>
              </w:tc>
              <w:tc>
                <w:tcPr>
                  <w:tcW w:w="933" w:type="dxa"/>
                  <w:vAlign w:val="top"/>
                </w:tcPr>
                <w:p w14:paraId="1B5569A4">
                  <w:pPr>
                    <w:pStyle w:val="28"/>
                    <w:spacing w:before="65" w:line="240" w:lineRule="auto"/>
                    <w:ind w:left="479"/>
                    <w:jc w:val="center"/>
                    <w:rPr>
                      <w:b w:val="0"/>
                      <w:bCs w:val="0"/>
                    </w:rPr>
                  </w:pPr>
                </w:p>
              </w:tc>
              <w:tc>
                <w:tcPr>
                  <w:tcW w:w="947" w:type="dxa"/>
                  <w:vAlign w:val="top"/>
                </w:tcPr>
                <w:p w14:paraId="2D7E5FB7">
                  <w:pPr>
                    <w:spacing w:line="240" w:lineRule="auto"/>
                    <w:jc w:val="center"/>
                    <w:rPr>
                      <w:rFonts w:hint="default" w:ascii="Arial"/>
                      <w:b w:val="0"/>
                      <w:bCs w:val="0"/>
                      <w:sz w:val="21"/>
                      <w:lang w:val="en-US"/>
                    </w:rPr>
                  </w:pPr>
                </w:p>
                <w:p w14:paraId="40501E70">
                  <w:pPr>
                    <w:pStyle w:val="28"/>
                    <w:spacing w:before="65" w:line="240" w:lineRule="auto"/>
                    <w:ind w:left="195"/>
                    <w:jc w:val="center"/>
                    <w:rPr>
                      <w:rFonts w:hint="eastAsia" w:eastAsia="宋体"/>
                      <w:b w:val="0"/>
                      <w:bCs w:val="0"/>
                      <w:lang w:val="en-US" w:eastAsia="zh-CN"/>
                    </w:rPr>
                  </w:pPr>
                </w:p>
              </w:tc>
              <w:tc>
                <w:tcPr>
                  <w:tcW w:w="907" w:type="dxa"/>
                  <w:shd w:val="clear" w:color="auto" w:fill="auto"/>
                  <w:vAlign w:val="top"/>
                </w:tcPr>
                <w:p w14:paraId="2F07BC06">
                  <w:pPr>
                    <w:pStyle w:val="28"/>
                    <w:spacing w:before="65" w:line="240" w:lineRule="auto"/>
                    <w:jc w:val="center"/>
                    <w:rPr>
                      <w:b w:val="0"/>
                      <w:bCs w:val="0"/>
                      <w:spacing w:val="-2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rFonts w:hint="eastAsia"/>
                      <w:b w:val="0"/>
                      <w:bCs w:val="0"/>
                      <w:spacing w:val="-2"/>
                      <w:lang w:val="en-US" w:eastAsia="zh-CN"/>
                    </w:rPr>
                    <w:t>大</w:t>
                  </w:r>
                  <w:r>
                    <w:rPr>
                      <w:b w:val="0"/>
                      <w:bCs w:val="0"/>
                      <w:spacing w:val="-2"/>
                    </w:rPr>
                    <w:t>型</w:t>
                  </w:r>
                </w:p>
                <w:p w14:paraId="41650B54">
                  <w:pPr>
                    <w:pStyle w:val="28"/>
                    <w:spacing w:before="65" w:line="240" w:lineRule="auto"/>
                    <w:jc w:val="center"/>
                    <w:rPr>
                      <w:rFonts w:hint="eastAsia"/>
                      <w:b w:val="0"/>
                      <w:bCs w:val="0"/>
                      <w:spacing w:val="-2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b w:val="0"/>
                      <w:bCs w:val="0"/>
                      <w:spacing w:val="-2"/>
                    </w:rPr>
                    <w:t>中型</w:t>
                  </w:r>
                </w:p>
                <w:p w14:paraId="1BF6DE2F">
                  <w:pPr>
                    <w:pStyle w:val="28"/>
                    <w:spacing w:before="65" w:line="240" w:lineRule="auto"/>
                    <w:jc w:val="center"/>
                    <w:rPr>
                      <w:b w:val="0"/>
                      <w:bCs w:val="0"/>
                      <w:spacing w:val="38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b w:val="0"/>
                      <w:bCs w:val="0"/>
                      <w:spacing w:val="-2"/>
                    </w:rPr>
                    <w:t>小型</w:t>
                  </w:r>
                </w:p>
                <w:p w14:paraId="4C7F9872">
                  <w:pPr>
                    <w:pStyle w:val="28"/>
                    <w:spacing w:before="65" w:line="240" w:lineRule="auto"/>
                    <w:jc w:val="center"/>
                    <w:rPr>
                      <w:rFonts w:hint="eastAsia" w:ascii="宋体" w:hAnsi="宋体" w:eastAsia="宋体" w:cs="宋体"/>
                      <w:b w:val="0"/>
                      <w:bCs w:val="0"/>
                      <w:snapToGrid w:val="0"/>
                      <w:color w:val="000000"/>
                      <w:spacing w:val="-2"/>
                      <w:kern w:val="0"/>
                      <w:sz w:val="20"/>
                      <w:szCs w:val="20"/>
                      <w:lang w:val="en-US" w:eastAsia="zh-CN" w:bidi="ar-SA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b w:val="0"/>
                      <w:bCs w:val="0"/>
                      <w:spacing w:val="-2"/>
                    </w:rPr>
                    <w:t>微型</w:t>
                  </w:r>
                </w:p>
              </w:tc>
              <w:tc>
                <w:tcPr>
                  <w:tcW w:w="840" w:type="dxa"/>
                  <w:shd w:val="clear" w:color="auto" w:fill="auto"/>
                  <w:vAlign w:val="top"/>
                </w:tcPr>
                <w:p w14:paraId="368DA057">
                  <w:pPr>
                    <w:pStyle w:val="28"/>
                    <w:spacing w:before="65" w:line="240" w:lineRule="auto"/>
                    <w:jc w:val="center"/>
                    <w:rPr>
                      <w:rFonts w:hint="eastAsia"/>
                      <w:b w:val="0"/>
                      <w:bCs w:val="0"/>
                      <w:spacing w:val="6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rFonts w:hint="eastAsia"/>
                      <w:b w:val="0"/>
                      <w:bCs w:val="0"/>
                      <w:spacing w:val="6"/>
                      <w:lang w:val="en-US" w:eastAsia="zh-CN"/>
                    </w:rPr>
                    <w:t>是</w:t>
                  </w:r>
                </w:p>
                <w:p w14:paraId="4E5B24FD">
                  <w:pPr>
                    <w:pStyle w:val="28"/>
                    <w:spacing w:before="65" w:line="240" w:lineRule="auto"/>
                    <w:jc w:val="center"/>
                    <w:rPr>
                      <w:rFonts w:hint="eastAsia" w:ascii="宋体" w:hAnsi="宋体" w:eastAsia="宋体" w:cs="宋体"/>
                      <w:b w:val="0"/>
                      <w:bCs w:val="0"/>
                      <w:snapToGrid w:val="0"/>
                      <w:color w:val="000000"/>
                      <w:spacing w:val="-2"/>
                      <w:kern w:val="0"/>
                      <w:sz w:val="20"/>
                      <w:szCs w:val="20"/>
                      <w:lang w:val="en-US" w:eastAsia="zh-CN" w:bidi="ar-SA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rFonts w:hint="eastAsia"/>
                      <w:b w:val="0"/>
                      <w:bCs w:val="0"/>
                      <w:spacing w:val="6"/>
                      <w:lang w:val="en-US" w:eastAsia="zh-CN"/>
                    </w:rPr>
                    <w:t>否</w:t>
                  </w:r>
                </w:p>
              </w:tc>
              <w:tc>
                <w:tcPr>
                  <w:tcW w:w="1044" w:type="dxa"/>
                  <w:shd w:val="clear" w:color="auto" w:fill="auto"/>
                  <w:vAlign w:val="top"/>
                </w:tcPr>
                <w:p w14:paraId="51F52D9B">
                  <w:pPr>
                    <w:pStyle w:val="28"/>
                    <w:spacing w:before="65" w:line="240" w:lineRule="auto"/>
                    <w:jc w:val="center"/>
                    <w:rPr>
                      <w:rFonts w:hint="eastAsia"/>
                      <w:b w:val="0"/>
                      <w:bCs w:val="0"/>
                      <w:spacing w:val="6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rFonts w:hint="eastAsia"/>
                      <w:b w:val="0"/>
                      <w:bCs w:val="0"/>
                      <w:spacing w:val="6"/>
                      <w:lang w:val="en-US" w:eastAsia="zh-CN"/>
                    </w:rPr>
                    <w:t>是</w:t>
                  </w:r>
                </w:p>
                <w:p w14:paraId="28E6DD0D">
                  <w:pPr>
                    <w:pStyle w:val="28"/>
                    <w:spacing w:before="65" w:line="240" w:lineRule="auto"/>
                    <w:jc w:val="center"/>
                    <w:rPr>
                      <w:rFonts w:hint="eastAsia" w:ascii="宋体" w:hAnsi="宋体" w:eastAsia="宋体" w:cs="宋体"/>
                      <w:b w:val="0"/>
                      <w:bCs w:val="0"/>
                      <w:snapToGrid w:val="0"/>
                      <w:color w:val="000000"/>
                      <w:spacing w:val="-2"/>
                      <w:kern w:val="0"/>
                      <w:sz w:val="20"/>
                      <w:szCs w:val="20"/>
                      <w:lang w:val="en-US" w:eastAsia="zh-CN" w:bidi="ar-SA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rFonts w:hint="eastAsia"/>
                      <w:b w:val="0"/>
                      <w:bCs w:val="0"/>
                      <w:spacing w:val="6"/>
                      <w:lang w:val="en-US" w:eastAsia="zh-CN"/>
                    </w:rPr>
                    <w:t>否</w:t>
                  </w:r>
                </w:p>
              </w:tc>
            </w:tr>
            <w:tr w14:paraId="40BA5BCA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559" w:hRule="atLeast"/>
              </w:trPr>
              <w:tc>
                <w:tcPr>
                  <w:tcW w:w="1409" w:type="dxa"/>
                  <w:vAlign w:val="top"/>
                </w:tcPr>
                <w:p w14:paraId="7CBC39A4">
                  <w:pPr>
                    <w:pStyle w:val="28"/>
                    <w:spacing w:before="65" w:line="240" w:lineRule="auto"/>
                    <w:ind w:left="134"/>
                    <w:jc w:val="center"/>
                  </w:pPr>
                </w:p>
              </w:tc>
              <w:tc>
                <w:tcPr>
                  <w:tcW w:w="1204" w:type="dxa"/>
                  <w:vAlign w:val="top"/>
                </w:tcPr>
                <w:p w14:paraId="5D31DC47">
                  <w:pPr>
                    <w:pStyle w:val="28"/>
                    <w:spacing w:before="65" w:line="240" w:lineRule="auto"/>
                    <w:ind w:left="230"/>
                    <w:jc w:val="center"/>
                  </w:pPr>
                </w:p>
              </w:tc>
              <w:tc>
                <w:tcPr>
                  <w:tcW w:w="1067" w:type="dxa"/>
                  <w:vAlign w:val="top"/>
                </w:tcPr>
                <w:p w14:paraId="5569BD33">
                  <w:pPr>
                    <w:pStyle w:val="28"/>
                    <w:spacing w:before="65" w:line="240" w:lineRule="auto"/>
                    <w:ind w:left="154"/>
                    <w:jc w:val="center"/>
                  </w:pPr>
                </w:p>
              </w:tc>
              <w:tc>
                <w:tcPr>
                  <w:tcW w:w="933" w:type="dxa"/>
                  <w:vAlign w:val="top"/>
                </w:tcPr>
                <w:p w14:paraId="5E06B7FC">
                  <w:pPr>
                    <w:pStyle w:val="28"/>
                    <w:spacing w:before="65" w:line="240" w:lineRule="auto"/>
                    <w:ind w:left="265"/>
                    <w:jc w:val="center"/>
                  </w:pPr>
                </w:p>
              </w:tc>
              <w:tc>
                <w:tcPr>
                  <w:tcW w:w="733" w:type="dxa"/>
                  <w:vAlign w:val="top"/>
                </w:tcPr>
                <w:p w14:paraId="4C0BBB74">
                  <w:pPr>
                    <w:pStyle w:val="28"/>
                    <w:spacing w:before="65" w:line="240" w:lineRule="auto"/>
                    <w:ind w:left="368"/>
                    <w:jc w:val="center"/>
                  </w:pPr>
                </w:p>
              </w:tc>
              <w:tc>
                <w:tcPr>
                  <w:tcW w:w="867" w:type="dxa"/>
                  <w:vAlign w:val="top"/>
                </w:tcPr>
                <w:p w14:paraId="61DE54E9">
                  <w:pPr>
                    <w:pStyle w:val="28"/>
                    <w:spacing w:before="65" w:line="240" w:lineRule="auto"/>
                    <w:ind w:left="348"/>
                    <w:jc w:val="center"/>
                  </w:pPr>
                </w:p>
              </w:tc>
              <w:tc>
                <w:tcPr>
                  <w:tcW w:w="933" w:type="dxa"/>
                  <w:vAlign w:val="top"/>
                </w:tcPr>
                <w:p w14:paraId="6A74F135">
                  <w:pPr>
                    <w:pStyle w:val="28"/>
                    <w:spacing w:before="65" w:line="240" w:lineRule="auto"/>
                    <w:ind w:left="479"/>
                    <w:jc w:val="center"/>
                  </w:pPr>
                </w:p>
              </w:tc>
              <w:tc>
                <w:tcPr>
                  <w:tcW w:w="947" w:type="dxa"/>
                  <w:vAlign w:val="top"/>
                </w:tcPr>
                <w:p w14:paraId="6A5E1986">
                  <w:pPr>
                    <w:pStyle w:val="28"/>
                    <w:spacing w:before="65" w:line="240" w:lineRule="auto"/>
                    <w:ind w:left="195"/>
                    <w:jc w:val="center"/>
                    <w:rPr>
                      <w:rFonts w:hint="eastAsia" w:eastAsia="宋体"/>
                      <w:lang w:val="en-US" w:eastAsia="zh-CN"/>
                    </w:rPr>
                  </w:pPr>
                </w:p>
              </w:tc>
              <w:tc>
                <w:tcPr>
                  <w:tcW w:w="907" w:type="dxa"/>
                  <w:shd w:val="clear" w:color="auto" w:fill="auto"/>
                  <w:vAlign w:val="top"/>
                </w:tcPr>
                <w:p w14:paraId="76A75648">
                  <w:pPr>
                    <w:pStyle w:val="28"/>
                    <w:spacing w:before="65" w:line="240" w:lineRule="auto"/>
                    <w:jc w:val="center"/>
                    <w:rPr>
                      <w:b w:val="0"/>
                      <w:bCs w:val="0"/>
                      <w:spacing w:val="-2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rFonts w:hint="eastAsia"/>
                      <w:b w:val="0"/>
                      <w:bCs w:val="0"/>
                      <w:spacing w:val="-2"/>
                      <w:lang w:val="en-US" w:eastAsia="zh-CN"/>
                    </w:rPr>
                    <w:t>大</w:t>
                  </w:r>
                  <w:r>
                    <w:rPr>
                      <w:b w:val="0"/>
                      <w:bCs w:val="0"/>
                      <w:spacing w:val="-2"/>
                    </w:rPr>
                    <w:t>型</w:t>
                  </w:r>
                </w:p>
                <w:p w14:paraId="0A6CF85D">
                  <w:pPr>
                    <w:pStyle w:val="28"/>
                    <w:spacing w:before="65" w:line="240" w:lineRule="auto"/>
                    <w:jc w:val="center"/>
                    <w:rPr>
                      <w:rFonts w:hint="eastAsia"/>
                      <w:b w:val="0"/>
                      <w:bCs w:val="0"/>
                      <w:spacing w:val="-2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b w:val="0"/>
                      <w:bCs w:val="0"/>
                      <w:spacing w:val="-2"/>
                    </w:rPr>
                    <w:t>中型</w:t>
                  </w:r>
                </w:p>
                <w:p w14:paraId="204E9BEF">
                  <w:pPr>
                    <w:pStyle w:val="28"/>
                    <w:spacing w:before="65" w:line="240" w:lineRule="auto"/>
                    <w:jc w:val="center"/>
                    <w:rPr>
                      <w:b w:val="0"/>
                      <w:bCs w:val="0"/>
                      <w:spacing w:val="38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b w:val="0"/>
                      <w:bCs w:val="0"/>
                      <w:spacing w:val="-2"/>
                    </w:rPr>
                    <w:t>小型</w:t>
                  </w:r>
                </w:p>
                <w:p w14:paraId="4220E950">
                  <w:pPr>
                    <w:pStyle w:val="28"/>
                    <w:spacing w:before="65" w:line="240" w:lineRule="auto"/>
                    <w:jc w:val="center"/>
                    <w:rPr>
                      <w:rFonts w:hint="eastAsia" w:ascii="宋体" w:hAnsi="宋体" w:eastAsia="宋体" w:cs="宋体"/>
                      <w:b/>
                      <w:bCs/>
                      <w:snapToGrid w:val="0"/>
                      <w:color w:val="000000"/>
                      <w:spacing w:val="-2"/>
                      <w:kern w:val="0"/>
                      <w:sz w:val="20"/>
                      <w:szCs w:val="20"/>
                      <w:lang w:val="en-US" w:eastAsia="zh-CN" w:bidi="ar-SA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b w:val="0"/>
                      <w:bCs w:val="0"/>
                      <w:spacing w:val="-2"/>
                    </w:rPr>
                    <w:t>微型</w:t>
                  </w:r>
                </w:p>
              </w:tc>
              <w:tc>
                <w:tcPr>
                  <w:tcW w:w="840" w:type="dxa"/>
                  <w:shd w:val="clear" w:color="auto" w:fill="auto"/>
                  <w:vAlign w:val="top"/>
                </w:tcPr>
                <w:p w14:paraId="2A630D91">
                  <w:pPr>
                    <w:pStyle w:val="28"/>
                    <w:spacing w:before="65" w:line="240" w:lineRule="auto"/>
                    <w:jc w:val="center"/>
                    <w:rPr>
                      <w:rFonts w:hint="eastAsia"/>
                      <w:b w:val="0"/>
                      <w:bCs w:val="0"/>
                      <w:spacing w:val="6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rFonts w:hint="eastAsia"/>
                      <w:b w:val="0"/>
                      <w:bCs w:val="0"/>
                      <w:spacing w:val="6"/>
                      <w:lang w:val="en-US" w:eastAsia="zh-CN"/>
                    </w:rPr>
                    <w:t>是</w:t>
                  </w:r>
                </w:p>
                <w:p w14:paraId="4E958674">
                  <w:pPr>
                    <w:pStyle w:val="28"/>
                    <w:spacing w:before="65" w:line="240" w:lineRule="auto"/>
                    <w:jc w:val="center"/>
                    <w:rPr>
                      <w:rFonts w:hint="eastAsia" w:ascii="宋体" w:hAnsi="宋体" w:eastAsia="宋体" w:cs="宋体"/>
                      <w:b w:val="0"/>
                      <w:bCs w:val="0"/>
                      <w:snapToGrid w:val="0"/>
                      <w:color w:val="000000"/>
                      <w:spacing w:val="6"/>
                      <w:kern w:val="0"/>
                      <w:sz w:val="20"/>
                      <w:szCs w:val="20"/>
                      <w:lang w:val="en-US" w:eastAsia="zh-CN" w:bidi="ar-SA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rFonts w:hint="eastAsia"/>
                      <w:b w:val="0"/>
                      <w:bCs w:val="0"/>
                      <w:spacing w:val="6"/>
                      <w:lang w:val="en-US" w:eastAsia="zh-CN"/>
                    </w:rPr>
                    <w:t>否</w:t>
                  </w:r>
                </w:p>
              </w:tc>
              <w:tc>
                <w:tcPr>
                  <w:tcW w:w="1044" w:type="dxa"/>
                  <w:shd w:val="clear" w:color="auto" w:fill="auto"/>
                  <w:vAlign w:val="top"/>
                </w:tcPr>
                <w:p w14:paraId="67CA13BD">
                  <w:pPr>
                    <w:pStyle w:val="28"/>
                    <w:spacing w:before="65" w:line="240" w:lineRule="auto"/>
                    <w:jc w:val="center"/>
                    <w:rPr>
                      <w:rFonts w:hint="eastAsia"/>
                      <w:b w:val="0"/>
                      <w:bCs w:val="0"/>
                      <w:spacing w:val="6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rFonts w:hint="eastAsia"/>
                      <w:b w:val="0"/>
                      <w:bCs w:val="0"/>
                      <w:spacing w:val="6"/>
                      <w:lang w:val="en-US" w:eastAsia="zh-CN"/>
                    </w:rPr>
                    <w:t>是</w:t>
                  </w:r>
                </w:p>
                <w:p w14:paraId="027961AC">
                  <w:pPr>
                    <w:pStyle w:val="28"/>
                    <w:spacing w:before="65" w:line="240" w:lineRule="auto"/>
                    <w:jc w:val="center"/>
                    <w:rPr>
                      <w:rFonts w:hint="eastAsia" w:ascii="宋体" w:hAnsi="宋体" w:eastAsia="宋体" w:cs="宋体"/>
                      <w:b w:val="0"/>
                      <w:bCs w:val="0"/>
                      <w:snapToGrid w:val="0"/>
                      <w:color w:val="000000"/>
                      <w:spacing w:val="6"/>
                      <w:kern w:val="0"/>
                      <w:sz w:val="20"/>
                      <w:szCs w:val="20"/>
                      <w:lang w:val="en-US" w:eastAsia="zh-CN" w:bidi="ar-SA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rFonts w:hint="eastAsia"/>
                      <w:b w:val="0"/>
                      <w:bCs w:val="0"/>
                      <w:spacing w:val="6"/>
                      <w:lang w:val="en-US" w:eastAsia="zh-CN"/>
                    </w:rPr>
                    <w:t>否</w:t>
                  </w:r>
                </w:p>
              </w:tc>
            </w:tr>
            <w:tr w14:paraId="70DE314E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561" w:hRule="atLeast"/>
              </w:trPr>
              <w:tc>
                <w:tcPr>
                  <w:tcW w:w="1409" w:type="dxa"/>
                  <w:vAlign w:val="top"/>
                </w:tcPr>
                <w:p w14:paraId="48C2520C">
                  <w:pPr>
                    <w:pStyle w:val="28"/>
                    <w:spacing w:before="65" w:line="240" w:lineRule="auto"/>
                    <w:ind w:left="134"/>
                    <w:jc w:val="center"/>
                  </w:pPr>
                </w:p>
              </w:tc>
              <w:tc>
                <w:tcPr>
                  <w:tcW w:w="1204" w:type="dxa"/>
                  <w:vAlign w:val="top"/>
                </w:tcPr>
                <w:p w14:paraId="15699C08">
                  <w:pPr>
                    <w:pStyle w:val="28"/>
                    <w:spacing w:before="65" w:line="240" w:lineRule="auto"/>
                    <w:ind w:left="230"/>
                    <w:jc w:val="center"/>
                  </w:pPr>
                </w:p>
              </w:tc>
              <w:tc>
                <w:tcPr>
                  <w:tcW w:w="1067" w:type="dxa"/>
                  <w:vAlign w:val="top"/>
                </w:tcPr>
                <w:p w14:paraId="7D1A886E">
                  <w:pPr>
                    <w:pStyle w:val="28"/>
                    <w:spacing w:before="65" w:line="240" w:lineRule="auto"/>
                    <w:ind w:left="154"/>
                    <w:jc w:val="center"/>
                  </w:pPr>
                </w:p>
              </w:tc>
              <w:tc>
                <w:tcPr>
                  <w:tcW w:w="933" w:type="dxa"/>
                  <w:vAlign w:val="top"/>
                </w:tcPr>
                <w:p w14:paraId="22006A3A">
                  <w:pPr>
                    <w:pStyle w:val="28"/>
                    <w:spacing w:before="65" w:line="240" w:lineRule="auto"/>
                    <w:ind w:left="265"/>
                    <w:jc w:val="center"/>
                  </w:pPr>
                </w:p>
              </w:tc>
              <w:tc>
                <w:tcPr>
                  <w:tcW w:w="733" w:type="dxa"/>
                  <w:vAlign w:val="top"/>
                </w:tcPr>
                <w:p w14:paraId="01368E0C">
                  <w:pPr>
                    <w:pStyle w:val="28"/>
                    <w:spacing w:before="65" w:line="240" w:lineRule="auto"/>
                    <w:ind w:left="368"/>
                    <w:jc w:val="center"/>
                  </w:pPr>
                </w:p>
              </w:tc>
              <w:tc>
                <w:tcPr>
                  <w:tcW w:w="867" w:type="dxa"/>
                  <w:vAlign w:val="top"/>
                </w:tcPr>
                <w:p w14:paraId="6724DD1C">
                  <w:pPr>
                    <w:pStyle w:val="28"/>
                    <w:spacing w:before="65" w:line="240" w:lineRule="auto"/>
                    <w:ind w:left="348"/>
                    <w:jc w:val="center"/>
                  </w:pPr>
                </w:p>
              </w:tc>
              <w:tc>
                <w:tcPr>
                  <w:tcW w:w="933" w:type="dxa"/>
                  <w:vAlign w:val="top"/>
                </w:tcPr>
                <w:p w14:paraId="7FE85853">
                  <w:pPr>
                    <w:pStyle w:val="28"/>
                    <w:spacing w:before="65" w:line="240" w:lineRule="auto"/>
                    <w:ind w:left="479"/>
                    <w:jc w:val="center"/>
                  </w:pPr>
                </w:p>
              </w:tc>
              <w:tc>
                <w:tcPr>
                  <w:tcW w:w="947" w:type="dxa"/>
                  <w:vAlign w:val="top"/>
                </w:tcPr>
                <w:p w14:paraId="768CB494">
                  <w:pPr>
                    <w:pStyle w:val="28"/>
                    <w:spacing w:before="65" w:line="240" w:lineRule="auto"/>
                    <w:ind w:left="195"/>
                    <w:jc w:val="center"/>
                    <w:rPr>
                      <w:rFonts w:hint="eastAsia" w:eastAsia="宋体"/>
                      <w:lang w:val="en-US" w:eastAsia="zh-CN"/>
                    </w:rPr>
                  </w:pPr>
                </w:p>
              </w:tc>
              <w:tc>
                <w:tcPr>
                  <w:tcW w:w="907" w:type="dxa"/>
                  <w:shd w:val="clear" w:color="auto" w:fill="auto"/>
                  <w:vAlign w:val="top"/>
                </w:tcPr>
                <w:p w14:paraId="697C2C33">
                  <w:pPr>
                    <w:pStyle w:val="28"/>
                    <w:spacing w:before="65" w:line="240" w:lineRule="auto"/>
                    <w:jc w:val="center"/>
                    <w:rPr>
                      <w:b w:val="0"/>
                      <w:bCs w:val="0"/>
                      <w:spacing w:val="-2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rFonts w:hint="eastAsia"/>
                      <w:b w:val="0"/>
                      <w:bCs w:val="0"/>
                      <w:spacing w:val="-2"/>
                      <w:lang w:val="en-US" w:eastAsia="zh-CN"/>
                    </w:rPr>
                    <w:t>大</w:t>
                  </w:r>
                  <w:r>
                    <w:rPr>
                      <w:b w:val="0"/>
                      <w:bCs w:val="0"/>
                      <w:spacing w:val="-2"/>
                    </w:rPr>
                    <w:t>型</w:t>
                  </w:r>
                </w:p>
                <w:p w14:paraId="4FF43B30">
                  <w:pPr>
                    <w:pStyle w:val="28"/>
                    <w:spacing w:before="65" w:line="240" w:lineRule="auto"/>
                    <w:jc w:val="center"/>
                    <w:rPr>
                      <w:b w:val="0"/>
                      <w:bCs w:val="0"/>
                      <w:spacing w:val="-2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b w:val="0"/>
                      <w:bCs w:val="0"/>
                      <w:spacing w:val="-2"/>
                    </w:rPr>
                    <w:t>中型</w:t>
                  </w:r>
                </w:p>
                <w:p w14:paraId="61EF229C">
                  <w:pPr>
                    <w:pStyle w:val="28"/>
                    <w:spacing w:before="65" w:line="240" w:lineRule="auto"/>
                    <w:jc w:val="center"/>
                    <w:rPr>
                      <w:b w:val="0"/>
                      <w:bCs w:val="0"/>
                      <w:spacing w:val="38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b w:val="0"/>
                      <w:bCs w:val="0"/>
                      <w:spacing w:val="-2"/>
                    </w:rPr>
                    <w:t>小型</w:t>
                  </w:r>
                </w:p>
                <w:p w14:paraId="14357288">
                  <w:pPr>
                    <w:pStyle w:val="28"/>
                    <w:spacing w:before="65" w:line="240" w:lineRule="auto"/>
                    <w:jc w:val="center"/>
                    <w:rPr>
                      <w:rFonts w:hint="eastAsia" w:ascii="宋体" w:hAnsi="宋体" w:eastAsia="宋体" w:cs="宋体"/>
                      <w:b/>
                      <w:bCs/>
                      <w:snapToGrid w:val="0"/>
                      <w:color w:val="000000"/>
                      <w:spacing w:val="-2"/>
                      <w:kern w:val="0"/>
                      <w:sz w:val="20"/>
                      <w:szCs w:val="20"/>
                      <w:lang w:val="en-US" w:eastAsia="zh-CN" w:bidi="ar-SA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b w:val="0"/>
                      <w:bCs w:val="0"/>
                      <w:spacing w:val="-2"/>
                    </w:rPr>
                    <w:t>微型</w:t>
                  </w:r>
                </w:p>
              </w:tc>
              <w:tc>
                <w:tcPr>
                  <w:tcW w:w="840" w:type="dxa"/>
                  <w:shd w:val="clear" w:color="auto" w:fill="auto"/>
                  <w:vAlign w:val="top"/>
                </w:tcPr>
                <w:p w14:paraId="3AED85FF">
                  <w:pPr>
                    <w:pStyle w:val="28"/>
                    <w:spacing w:before="65" w:line="240" w:lineRule="auto"/>
                    <w:jc w:val="center"/>
                    <w:rPr>
                      <w:rFonts w:hint="eastAsia"/>
                      <w:b w:val="0"/>
                      <w:bCs w:val="0"/>
                      <w:spacing w:val="6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rFonts w:hint="eastAsia"/>
                      <w:b w:val="0"/>
                      <w:bCs w:val="0"/>
                      <w:spacing w:val="6"/>
                      <w:lang w:val="en-US" w:eastAsia="zh-CN"/>
                    </w:rPr>
                    <w:t>是</w:t>
                  </w:r>
                </w:p>
                <w:p w14:paraId="3D6522A8">
                  <w:pPr>
                    <w:spacing w:before="65" w:line="240" w:lineRule="auto"/>
                    <w:jc w:val="center"/>
                    <w:rPr>
                      <w:rFonts w:hint="eastAsia" w:ascii="Arial" w:hAnsi="Arial" w:eastAsia="Arial" w:cs="Arial"/>
                      <w:b/>
                      <w:bCs/>
                      <w:snapToGrid w:val="0"/>
                      <w:color w:val="000000"/>
                      <w:spacing w:val="-2"/>
                      <w:kern w:val="0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sz w:val="28"/>
                      <w:szCs w:val="28"/>
                      <w:lang w:eastAsia="zh-CN"/>
                    </w:rPr>
                    <w:t>□</w:t>
                  </w:r>
                  <w:r>
                    <w:rPr>
                      <w:rFonts w:hint="eastAsia"/>
                      <w:b w:val="0"/>
                      <w:bCs w:val="0"/>
                      <w:spacing w:val="6"/>
                      <w:lang w:val="en-US" w:eastAsia="zh-CN"/>
                    </w:rPr>
                    <w:t>否</w:t>
                  </w:r>
                </w:p>
              </w:tc>
              <w:tc>
                <w:tcPr>
                  <w:tcW w:w="1044" w:type="dxa"/>
                  <w:shd w:val="clear" w:color="auto" w:fill="auto"/>
                  <w:vAlign w:val="top"/>
                </w:tcPr>
                <w:p w14:paraId="1B713EB2">
                  <w:pPr>
                    <w:pStyle w:val="28"/>
                    <w:spacing w:before="65" w:line="240" w:lineRule="auto"/>
                    <w:jc w:val="center"/>
                    <w:rPr>
                      <w:rFonts w:hint="eastAsia"/>
                      <w:b w:val="0"/>
                      <w:bCs w:val="0"/>
                      <w:spacing w:val="6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lang w:eastAsia="zh-CN"/>
                    </w:rPr>
                    <w:t>□</w:t>
                  </w:r>
                  <w:r>
                    <w:rPr>
                      <w:rFonts w:hint="eastAsia"/>
                      <w:b w:val="0"/>
                      <w:bCs w:val="0"/>
                      <w:spacing w:val="6"/>
                      <w:lang w:val="en-US" w:eastAsia="zh-CN"/>
                    </w:rPr>
                    <w:t>是</w:t>
                  </w:r>
                </w:p>
                <w:p w14:paraId="260760B3">
                  <w:pPr>
                    <w:spacing w:before="65" w:line="240" w:lineRule="auto"/>
                    <w:jc w:val="center"/>
                    <w:rPr>
                      <w:rFonts w:hint="eastAsia" w:ascii="Arial" w:hAnsi="Arial" w:eastAsia="Arial" w:cs="Arial"/>
                      <w:b/>
                      <w:bCs/>
                      <w:snapToGrid w:val="0"/>
                      <w:color w:val="000000"/>
                      <w:spacing w:val="-2"/>
                      <w:kern w:val="0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/>
                      <w:b w:val="0"/>
                      <w:bCs w:val="0"/>
                      <w:spacing w:val="-2"/>
                      <w:sz w:val="28"/>
                      <w:szCs w:val="28"/>
                      <w:lang w:eastAsia="zh-CN"/>
                    </w:rPr>
                    <w:t>□</w:t>
                  </w:r>
                  <w:r>
                    <w:rPr>
                      <w:rFonts w:hint="eastAsia"/>
                      <w:b w:val="0"/>
                      <w:bCs w:val="0"/>
                      <w:spacing w:val="6"/>
                      <w:lang w:val="en-US" w:eastAsia="zh-CN"/>
                    </w:rPr>
                    <w:t>否</w:t>
                  </w:r>
                </w:p>
              </w:tc>
            </w:tr>
          </w:tbl>
          <w:p w14:paraId="5F2BD8C2">
            <w:pPr>
              <w:spacing w:line="240" w:lineRule="auto"/>
              <w:rPr>
                <w:rFonts w:ascii="Arial"/>
                <w:sz w:val="21"/>
              </w:rPr>
            </w:pPr>
          </w:p>
          <w:p w14:paraId="1013290D">
            <w:pPr>
              <w:spacing w:line="240" w:lineRule="auto"/>
              <w:rPr>
                <w:rFonts w:ascii="Arial"/>
                <w:sz w:val="21"/>
              </w:rPr>
            </w:pPr>
          </w:p>
          <w:p w14:paraId="69F14339">
            <w:pPr>
              <w:numPr>
                <w:ilvl w:val="0"/>
                <w:numId w:val="2"/>
              </w:numPr>
              <w:spacing w:line="240" w:lineRule="auto"/>
              <w:ind w:left="58" w:leftChars="0" w:firstLine="0" w:firstLineChars="0"/>
              <w:rPr>
                <w:rFonts w:hint="default" w:ascii="Arial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7"/>
                <w:sz w:val="24"/>
                <w:szCs w:val="24"/>
                <w:lang w:val="en-US" w:eastAsia="zh-CN"/>
              </w:rPr>
              <w:t>收费情况，必填</w:t>
            </w: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  <w:lang w:val="en-US" w:eastAsia="zh-CN"/>
              </w:rPr>
              <w:t>（如使用该设备相应项目的医疗收费，如不属医保收费也请写明对应的收费条目，不能收费的需写明不能收费的原因）（可另加行）</w:t>
            </w:r>
          </w:p>
          <w:tbl>
            <w:tblPr>
              <w:tblStyle w:val="29"/>
              <w:tblW w:w="10854" w:type="dxa"/>
              <w:tblInd w:w="13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966"/>
              <w:gridCol w:w="1718"/>
              <w:gridCol w:w="1459"/>
              <w:gridCol w:w="5711"/>
            </w:tblGrid>
            <w:tr w14:paraId="325FB822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22" w:hRule="atLeast"/>
              </w:trPr>
              <w:tc>
                <w:tcPr>
                  <w:tcW w:w="1966" w:type="dxa"/>
                  <w:vAlign w:val="center"/>
                </w:tcPr>
                <w:p w14:paraId="0C4E63BD">
                  <w:pPr>
                    <w:pStyle w:val="28"/>
                    <w:spacing w:before="65" w:line="240" w:lineRule="auto"/>
                    <w:ind w:right="128"/>
                    <w:jc w:val="center"/>
                    <w:rPr>
                      <w:rFonts w:hint="default" w:eastAsia="宋体"/>
                      <w:b/>
                      <w:bCs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5"/>
                      <w:lang w:val="en-US" w:eastAsia="zh-CN"/>
                    </w:rPr>
                    <w:t>使用该设备对应的医保收费名称</w:t>
                  </w:r>
                </w:p>
              </w:tc>
              <w:tc>
                <w:tcPr>
                  <w:tcW w:w="1718" w:type="dxa"/>
                  <w:vAlign w:val="center"/>
                </w:tcPr>
                <w:p w14:paraId="5361F775">
                  <w:pPr>
                    <w:pStyle w:val="28"/>
                    <w:spacing w:before="65" w:line="240" w:lineRule="auto"/>
                    <w:jc w:val="center"/>
                    <w:rPr>
                      <w:rFonts w:hint="eastAsia"/>
                      <w:b/>
                      <w:bCs/>
                      <w:spacing w:val="2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2"/>
                      <w:lang w:val="en-US" w:eastAsia="zh-CN"/>
                    </w:rPr>
                    <w:t>中山市</w:t>
                  </w:r>
                </w:p>
                <w:p w14:paraId="6B070E1E">
                  <w:pPr>
                    <w:pStyle w:val="28"/>
                    <w:spacing w:before="65" w:line="240" w:lineRule="auto"/>
                    <w:jc w:val="center"/>
                    <w:rPr>
                      <w:rFonts w:hint="default" w:eastAsia="宋体"/>
                      <w:b/>
                      <w:bCs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2"/>
                      <w:lang w:val="en-US" w:eastAsia="zh-CN"/>
                    </w:rPr>
                    <w:t>收费编码</w:t>
                  </w:r>
                </w:p>
              </w:tc>
              <w:tc>
                <w:tcPr>
                  <w:tcW w:w="1459" w:type="dxa"/>
                  <w:vAlign w:val="center"/>
                </w:tcPr>
                <w:p w14:paraId="0BCD701D">
                  <w:pPr>
                    <w:pStyle w:val="28"/>
                    <w:spacing w:before="65" w:line="240" w:lineRule="auto"/>
                    <w:jc w:val="center"/>
                    <w:rPr>
                      <w:rFonts w:hint="eastAsia"/>
                      <w:b/>
                      <w:bCs/>
                      <w:spacing w:val="2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2"/>
                      <w:lang w:val="en-US" w:eastAsia="zh-CN"/>
                    </w:rPr>
                    <w:t>中山市</w:t>
                  </w:r>
                </w:p>
                <w:p w14:paraId="72558F1E">
                  <w:pPr>
                    <w:pStyle w:val="28"/>
                    <w:spacing w:before="65" w:line="240" w:lineRule="auto"/>
                    <w:jc w:val="center"/>
                    <w:rPr>
                      <w:rFonts w:hint="default" w:eastAsia="宋体"/>
                      <w:b/>
                      <w:bCs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lang w:val="en-US" w:eastAsia="zh-CN"/>
                    </w:rPr>
                    <w:t>收费金额</w:t>
                  </w:r>
                </w:p>
              </w:tc>
              <w:tc>
                <w:tcPr>
                  <w:tcW w:w="5711" w:type="dxa"/>
                  <w:vAlign w:val="center"/>
                </w:tcPr>
                <w:p w14:paraId="198EE53D">
                  <w:pPr>
                    <w:pStyle w:val="28"/>
                    <w:spacing w:before="65" w:line="240" w:lineRule="auto"/>
                    <w:ind w:left="262"/>
                    <w:jc w:val="center"/>
                    <w:rPr>
                      <w:rFonts w:hint="eastAsia" w:ascii="Arial"/>
                      <w:b/>
                      <w:bCs/>
                      <w:sz w:val="21"/>
                      <w:lang w:val="en-US" w:eastAsia="zh-CN"/>
                    </w:rPr>
                  </w:pPr>
                  <w:r>
                    <w:rPr>
                      <w:rFonts w:hint="eastAsia" w:ascii="Arial"/>
                      <w:b/>
                      <w:bCs/>
                      <w:sz w:val="21"/>
                      <w:lang w:val="en-US" w:eastAsia="zh-CN"/>
                    </w:rPr>
                    <w:t>收费依据</w:t>
                  </w:r>
                </w:p>
                <w:p w14:paraId="5C3002CA">
                  <w:pPr>
                    <w:pStyle w:val="28"/>
                    <w:spacing w:before="65" w:line="240" w:lineRule="auto"/>
                    <w:jc w:val="center"/>
                    <w:rPr>
                      <w:rFonts w:hint="default" w:eastAsia="宋体"/>
                      <w:b/>
                      <w:bCs/>
                      <w:lang w:val="en-US" w:eastAsia="zh-CN"/>
                    </w:rPr>
                  </w:pPr>
                  <w:r>
                    <w:rPr>
                      <w:rFonts w:hint="eastAsia" w:ascii="Arial"/>
                      <w:b/>
                      <w:bCs/>
                      <w:sz w:val="21"/>
                      <w:lang w:val="en-US" w:eastAsia="zh-CN"/>
                    </w:rPr>
                    <w:t>列明说明书诊疗范围（适应症范围） 与诊疗标准及医保收费内涵是否相匹配，现场提交资料供验证</w:t>
                  </w:r>
                </w:p>
              </w:tc>
            </w:tr>
            <w:tr w14:paraId="75E66E5F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52" w:hRule="atLeast"/>
              </w:trPr>
              <w:tc>
                <w:tcPr>
                  <w:tcW w:w="1966" w:type="dxa"/>
                  <w:vAlign w:val="top"/>
                </w:tcPr>
                <w:p w14:paraId="53E654A9">
                  <w:pPr>
                    <w:pStyle w:val="28"/>
                    <w:spacing w:before="65" w:line="240" w:lineRule="auto"/>
                    <w:ind w:left="134"/>
                    <w:jc w:val="center"/>
                  </w:pPr>
                </w:p>
              </w:tc>
              <w:tc>
                <w:tcPr>
                  <w:tcW w:w="1718" w:type="dxa"/>
                  <w:vAlign w:val="top"/>
                </w:tcPr>
                <w:p w14:paraId="577674DD">
                  <w:pPr>
                    <w:pStyle w:val="28"/>
                    <w:spacing w:before="65" w:line="240" w:lineRule="auto"/>
                    <w:ind w:left="230"/>
                    <w:jc w:val="center"/>
                  </w:pPr>
                </w:p>
              </w:tc>
              <w:tc>
                <w:tcPr>
                  <w:tcW w:w="1459" w:type="dxa"/>
                  <w:vAlign w:val="top"/>
                </w:tcPr>
                <w:p w14:paraId="2B3B1EF6">
                  <w:pPr>
                    <w:pStyle w:val="28"/>
                    <w:spacing w:before="65" w:line="240" w:lineRule="auto"/>
                    <w:ind w:left="154"/>
                    <w:jc w:val="center"/>
                  </w:pPr>
                </w:p>
              </w:tc>
              <w:tc>
                <w:tcPr>
                  <w:tcW w:w="5711" w:type="dxa"/>
                  <w:vAlign w:val="top"/>
                </w:tcPr>
                <w:p w14:paraId="468CF131">
                  <w:pPr>
                    <w:pStyle w:val="28"/>
                    <w:spacing w:before="65" w:line="240" w:lineRule="auto"/>
                    <w:ind w:left="265"/>
                    <w:jc w:val="center"/>
                    <w:rPr>
                      <w:rFonts w:hint="default"/>
                      <w:lang w:val="en-US"/>
                    </w:rPr>
                  </w:pPr>
                </w:p>
                <w:p w14:paraId="0CA842D9">
                  <w:pPr>
                    <w:pStyle w:val="28"/>
                    <w:spacing w:before="65" w:line="240" w:lineRule="auto"/>
                    <w:ind w:left="265"/>
                    <w:jc w:val="center"/>
                    <w:rPr>
                      <w:rFonts w:hint="default"/>
                      <w:lang w:val="en-US"/>
                    </w:rPr>
                  </w:pPr>
                </w:p>
              </w:tc>
            </w:tr>
            <w:tr w14:paraId="58470DD2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57" w:hRule="atLeast"/>
              </w:trPr>
              <w:tc>
                <w:tcPr>
                  <w:tcW w:w="1966" w:type="dxa"/>
                  <w:vAlign w:val="top"/>
                </w:tcPr>
                <w:p w14:paraId="664921D5">
                  <w:pPr>
                    <w:pStyle w:val="28"/>
                    <w:spacing w:before="65" w:line="240" w:lineRule="auto"/>
                    <w:ind w:left="134"/>
                    <w:jc w:val="center"/>
                  </w:pPr>
                </w:p>
              </w:tc>
              <w:tc>
                <w:tcPr>
                  <w:tcW w:w="1718" w:type="dxa"/>
                  <w:vAlign w:val="top"/>
                </w:tcPr>
                <w:p w14:paraId="678FA0A9">
                  <w:pPr>
                    <w:pStyle w:val="28"/>
                    <w:spacing w:before="65" w:line="240" w:lineRule="auto"/>
                    <w:ind w:left="230"/>
                    <w:jc w:val="center"/>
                  </w:pPr>
                </w:p>
              </w:tc>
              <w:tc>
                <w:tcPr>
                  <w:tcW w:w="1459" w:type="dxa"/>
                  <w:vAlign w:val="top"/>
                </w:tcPr>
                <w:p w14:paraId="3D5CD3B4">
                  <w:pPr>
                    <w:pStyle w:val="28"/>
                    <w:spacing w:before="65" w:line="240" w:lineRule="auto"/>
                    <w:ind w:left="154"/>
                    <w:jc w:val="center"/>
                  </w:pPr>
                </w:p>
              </w:tc>
              <w:tc>
                <w:tcPr>
                  <w:tcW w:w="5711" w:type="dxa"/>
                  <w:vAlign w:val="top"/>
                </w:tcPr>
                <w:p w14:paraId="75ACA7ED">
                  <w:pPr>
                    <w:pStyle w:val="28"/>
                    <w:spacing w:before="65" w:line="240" w:lineRule="auto"/>
                    <w:ind w:left="265"/>
                    <w:jc w:val="center"/>
                    <w:rPr>
                      <w:rFonts w:hint="default"/>
                      <w:lang w:val="en-US"/>
                    </w:rPr>
                  </w:pPr>
                </w:p>
              </w:tc>
            </w:tr>
            <w:tr w14:paraId="4D0D147D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160" w:hRule="atLeast"/>
              </w:trPr>
              <w:tc>
                <w:tcPr>
                  <w:tcW w:w="1966" w:type="dxa"/>
                  <w:vAlign w:val="top"/>
                </w:tcPr>
                <w:p w14:paraId="4D0FD361">
                  <w:pPr>
                    <w:pStyle w:val="28"/>
                    <w:spacing w:before="65" w:line="240" w:lineRule="auto"/>
                    <w:ind w:left="134"/>
                    <w:jc w:val="center"/>
                  </w:pPr>
                </w:p>
              </w:tc>
              <w:tc>
                <w:tcPr>
                  <w:tcW w:w="1718" w:type="dxa"/>
                  <w:vAlign w:val="top"/>
                </w:tcPr>
                <w:p w14:paraId="367C7AB3">
                  <w:pPr>
                    <w:pStyle w:val="28"/>
                    <w:spacing w:before="65" w:line="240" w:lineRule="auto"/>
                    <w:ind w:left="230"/>
                    <w:jc w:val="center"/>
                  </w:pPr>
                </w:p>
              </w:tc>
              <w:tc>
                <w:tcPr>
                  <w:tcW w:w="1459" w:type="dxa"/>
                  <w:vAlign w:val="top"/>
                </w:tcPr>
                <w:p w14:paraId="5CD95E79">
                  <w:pPr>
                    <w:pStyle w:val="28"/>
                    <w:spacing w:before="65" w:line="240" w:lineRule="auto"/>
                    <w:ind w:left="154"/>
                    <w:jc w:val="center"/>
                  </w:pPr>
                </w:p>
              </w:tc>
              <w:tc>
                <w:tcPr>
                  <w:tcW w:w="5711" w:type="dxa"/>
                  <w:vAlign w:val="top"/>
                </w:tcPr>
                <w:p w14:paraId="7A95C80E">
                  <w:pPr>
                    <w:pStyle w:val="28"/>
                    <w:spacing w:before="65" w:line="240" w:lineRule="auto"/>
                    <w:ind w:left="265"/>
                    <w:jc w:val="center"/>
                    <w:rPr>
                      <w:rFonts w:hint="default"/>
                      <w:lang w:val="en-US"/>
                    </w:rPr>
                  </w:pPr>
                </w:p>
              </w:tc>
            </w:tr>
          </w:tbl>
          <w:p w14:paraId="4E2333C2">
            <w:pPr>
              <w:numPr>
                <w:ilvl w:val="0"/>
                <w:numId w:val="0"/>
              </w:numPr>
              <w:spacing w:before="53" w:line="240" w:lineRule="auto"/>
              <w:ind w:leftChars="0"/>
              <w:rPr>
                <w:rFonts w:hint="eastAsia" w:eastAsia="宋体"/>
                <w:sz w:val="21"/>
                <w:lang w:val="en-US" w:eastAsia="zh-CN"/>
              </w:rPr>
            </w:pPr>
          </w:p>
          <w:p w14:paraId="5F94D6B7">
            <w:pPr>
              <w:numPr>
                <w:ilvl w:val="0"/>
                <w:numId w:val="2"/>
              </w:numPr>
              <w:spacing w:before="53" w:line="240" w:lineRule="auto"/>
              <w:ind w:left="58" w:leftChars="0" w:firstLine="0" w:firstLineChars="0"/>
              <w:rPr>
                <w:rFonts w:hint="default" w:eastAsia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  <w:t>场地需求：</w:t>
            </w:r>
            <w:r>
              <w:rPr>
                <w:rFonts w:hint="eastAsia" w:eastAsia="宋体"/>
                <w:b w:val="0"/>
                <w:bCs w:val="0"/>
                <w:sz w:val="24"/>
                <w:szCs w:val="24"/>
                <w:lang w:val="en-US" w:eastAsia="zh-CN"/>
              </w:rPr>
              <w:t>（如该设备对放置、安装或使用场地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含水、电、气、网络等</w:t>
            </w:r>
            <w:r>
              <w:rPr>
                <w:rFonts w:hint="eastAsia" w:eastAsia="宋体"/>
                <w:b w:val="0"/>
                <w:bCs w:val="0"/>
                <w:sz w:val="24"/>
                <w:szCs w:val="24"/>
                <w:lang w:val="en-US" w:eastAsia="zh-CN"/>
              </w:rPr>
              <w:t>特别要求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，请注明</w:t>
            </w:r>
            <w:r>
              <w:rPr>
                <w:rFonts w:hint="eastAsia" w:eastAsia="宋体"/>
                <w:b w:val="0"/>
                <w:bCs w:val="0"/>
                <w:sz w:val="24"/>
                <w:szCs w:val="24"/>
                <w:lang w:val="en-US" w:eastAsia="zh-CN"/>
              </w:rPr>
              <w:t>）</w:t>
            </w:r>
          </w:p>
          <w:p w14:paraId="25B1753D">
            <w:pPr>
              <w:numPr>
                <w:ilvl w:val="0"/>
                <w:numId w:val="0"/>
              </w:numPr>
              <w:spacing w:line="240" w:lineRule="auto"/>
              <w:ind w:left="58" w:leftChars="0"/>
              <w:rPr>
                <w:rFonts w:hint="default" w:ascii="Arial" w:eastAsia="宋体"/>
                <w:sz w:val="21"/>
                <w:lang w:val="en-US" w:eastAsia="zh-CN"/>
              </w:rPr>
            </w:pPr>
          </w:p>
          <w:p w14:paraId="73B76BA2">
            <w:pPr>
              <w:numPr>
                <w:ilvl w:val="0"/>
                <w:numId w:val="0"/>
              </w:numPr>
              <w:spacing w:line="240" w:lineRule="auto"/>
              <w:rPr>
                <w:rFonts w:hint="default" w:ascii="Arial" w:eastAsia="宋体"/>
                <w:sz w:val="21"/>
                <w:lang w:val="en-US" w:eastAsia="zh-CN"/>
              </w:rPr>
            </w:pPr>
          </w:p>
          <w:p w14:paraId="373F9D4D">
            <w:pPr>
              <w:numPr>
                <w:ilvl w:val="0"/>
                <w:numId w:val="0"/>
              </w:numPr>
              <w:spacing w:line="240" w:lineRule="auto"/>
              <w:ind w:left="58" w:leftChars="0"/>
              <w:rPr>
                <w:rFonts w:hint="default" w:ascii="Arial" w:eastAsia="宋体"/>
                <w:sz w:val="21"/>
                <w:lang w:val="en-US" w:eastAsia="zh-CN"/>
              </w:rPr>
            </w:pPr>
          </w:p>
          <w:p w14:paraId="654055F6">
            <w:pPr>
              <w:numPr>
                <w:ilvl w:val="0"/>
                <w:numId w:val="0"/>
              </w:numPr>
              <w:spacing w:line="240" w:lineRule="auto"/>
              <w:ind w:left="58" w:leftChars="0"/>
              <w:rPr>
                <w:rFonts w:hint="default" w:ascii="Arial" w:eastAsia="宋体"/>
                <w:sz w:val="21"/>
                <w:lang w:val="en-US" w:eastAsia="zh-CN"/>
              </w:rPr>
            </w:pPr>
          </w:p>
          <w:p w14:paraId="640E03CC">
            <w:pPr>
              <w:numPr>
                <w:ilvl w:val="0"/>
                <w:numId w:val="0"/>
              </w:numPr>
              <w:spacing w:line="240" w:lineRule="auto"/>
              <w:ind w:left="58" w:leftChars="0"/>
              <w:rPr>
                <w:rFonts w:hint="default" w:ascii="Arial" w:eastAsia="宋体"/>
                <w:sz w:val="21"/>
                <w:lang w:val="en-US" w:eastAsia="zh-CN"/>
              </w:rPr>
            </w:pPr>
          </w:p>
          <w:p w14:paraId="5AEA66A4">
            <w:pPr>
              <w:numPr>
                <w:ilvl w:val="0"/>
                <w:numId w:val="0"/>
              </w:numPr>
              <w:spacing w:line="240" w:lineRule="auto"/>
              <w:ind w:left="58" w:leftChars="0"/>
              <w:rPr>
                <w:rFonts w:hint="default" w:ascii="Arial" w:eastAsia="宋体"/>
                <w:sz w:val="21"/>
                <w:lang w:val="en-US" w:eastAsia="zh-CN"/>
              </w:rPr>
            </w:pPr>
          </w:p>
          <w:p w14:paraId="1657ECAD">
            <w:pPr>
              <w:numPr>
                <w:ilvl w:val="0"/>
                <w:numId w:val="0"/>
              </w:numPr>
              <w:spacing w:line="240" w:lineRule="auto"/>
              <w:ind w:left="58" w:leftChars="0"/>
              <w:rPr>
                <w:rFonts w:hint="default" w:ascii="Arial" w:eastAsia="宋体"/>
                <w:sz w:val="21"/>
                <w:lang w:val="en-US" w:eastAsia="zh-CN"/>
              </w:rPr>
            </w:pPr>
          </w:p>
          <w:p w14:paraId="0249E19D">
            <w:pPr>
              <w:numPr>
                <w:ilvl w:val="0"/>
                <w:numId w:val="0"/>
              </w:numPr>
              <w:spacing w:line="240" w:lineRule="auto"/>
              <w:rPr>
                <w:rFonts w:hint="default" w:ascii="Arial" w:eastAsia="宋体"/>
                <w:sz w:val="21"/>
                <w:lang w:val="en-US" w:eastAsia="zh-CN"/>
              </w:rPr>
            </w:pPr>
          </w:p>
          <w:p w14:paraId="35E39710">
            <w:pPr>
              <w:numPr>
                <w:ilvl w:val="0"/>
                <w:numId w:val="0"/>
              </w:numPr>
              <w:spacing w:line="240" w:lineRule="auto"/>
              <w:ind w:left="58" w:leftChars="0"/>
              <w:rPr>
                <w:rFonts w:hint="default" w:ascii="Arial" w:eastAsia="宋体"/>
                <w:sz w:val="21"/>
                <w:lang w:val="en-US" w:eastAsia="zh-CN"/>
              </w:rPr>
            </w:pPr>
          </w:p>
          <w:p w14:paraId="3B123B35">
            <w:pPr>
              <w:pStyle w:val="28"/>
              <w:spacing w:before="78" w:line="240" w:lineRule="auto"/>
              <w:rPr>
                <w:rFonts w:hint="eastAsia"/>
                <w:b/>
                <w:bCs/>
                <w:spacing w:val="-3"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pacing w:val="-3"/>
                <w:sz w:val="24"/>
                <w:szCs w:val="24"/>
                <w:highlight w:val="lightGray"/>
              </w:rPr>
              <w:t>第二部分：设备配套耗材</w:t>
            </w:r>
            <w:r>
              <w:rPr>
                <w:rFonts w:hint="eastAsia"/>
                <w:b/>
                <w:bCs/>
                <w:spacing w:val="-3"/>
                <w:sz w:val="24"/>
                <w:szCs w:val="24"/>
                <w:highlight w:val="lightGray"/>
                <w:lang w:val="en-US" w:eastAsia="zh-CN"/>
              </w:rPr>
              <w:t>信息</w:t>
            </w:r>
          </w:p>
          <w:p w14:paraId="5C4E1B74">
            <w:pPr>
              <w:pStyle w:val="28"/>
              <w:spacing w:before="101" w:line="240" w:lineRule="auto"/>
              <w:ind w:left="111" w:right="210" w:rightChars="100" w:firstLine="11"/>
              <w:rPr>
                <w:rFonts w:hint="default" w:ascii="楷体" w:hAnsi="楷体" w:eastAsia="楷体" w:cs="楷体"/>
                <w:b/>
                <w:bCs/>
                <w:spacing w:val="8"/>
                <w:sz w:val="24"/>
                <w:szCs w:val="24"/>
                <w:u w:val="single" w:color="auto"/>
                <w:lang w:val="en-US" w:eastAsia="zh-CN"/>
              </w:rPr>
            </w:pPr>
            <w:r>
              <w:rPr>
                <w:b/>
                <w:bCs/>
                <w:spacing w:val="8"/>
                <w:sz w:val="24"/>
                <w:szCs w:val="24"/>
                <w:u w:val="single" w:color="auto"/>
              </w:rPr>
              <w:t>▲</w:t>
            </w:r>
            <w:r>
              <w:rPr>
                <w:rFonts w:ascii="楷体" w:hAnsi="楷体" w:eastAsia="楷体" w:cs="楷体"/>
                <w:b/>
                <w:bCs/>
                <w:spacing w:val="8"/>
                <w:sz w:val="24"/>
                <w:szCs w:val="24"/>
                <w:u w:val="single" w:color="auto"/>
              </w:rPr>
              <w:t>如设备不需</w:t>
            </w:r>
            <w:r>
              <w:rPr>
                <w:rFonts w:hint="eastAsia" w:ascii="楷体" w:hAnsi="楷体" w:eastAsia="楷体" w:cs="楷体"/>
                <w:b/>
                <w:bCs/>
                <w:spacing w:val="8"/>
                <w:sz w:val="24"/>
                <w:szCs w:val="24"/>
                <w:u w:val="single" w:color="auto"/>
                <w:lang w:val="en-US" w:eastAsia="zh-CN"/>
              </w:rPr>
              <w:t>使用</w:t>
            </w:r>
            <w:r>
              <w:rPr>
                <w:rFonts w:hint="eastAsia" w:ascii="楷体" w:hAnsi="楷体" w:eastAsia="楷体" w:cs="楷体"/>
                <w:b/>
                <w:bCs/>
                <w:color w:val="0000FF"/>
                <w:spacing w:val="8"/>
                <w:sz w:val="24"/>
                <w:szCs w:val="24"/>
                <w:u w:val="single" w:color="auto"/>
                <w:lang w:val="en-US" w:eastAsia="zh-CN"/>
              </w:rPr>
              <w:t>专机专用</w:t>
            </w:r>
            <w:r>
              <w:rPr>
                <w:rFonts w:ascii="楷体" w:hAnsi="楷体" w:eastAsia="楷体" w:cs="楷体"/>
                <w:b/>
                <w:bCs/>
                <w:spacing w:val="8"/>
                <w:sz w:val="24"/>
                <w:szCs w:val="24"/>
                <w:u w:val="single" w:color="auto"/>
              </w:rPr>
              <w:t>耗材或试剂，请提供厂家出具保证函</w:t>
            </w:r>
            <w:r>
              <w:rPr>
                <w:rFonts w:hint="eastAsia" w:ascii="楷体" w:hAnsi="楷体" w:eastAsia="楷体" w:cs="楷体"/>
                <w:b/>
                <w:bCs/>
                <w:spacing w:val="8"/>
                <w:sz w:val="24"/>
                <w:szCs w:val="24"/>
                <w:u w:val="single" w:color="auto"/>
                <w:lang w:eastAsia="zh-CN"/>
              </w:rPr>
              <w:t>，</w:t>
            </w:r>
            <w:r>
              <w:rPr>
                <w:rFonts w:hint="eastAsia" w:ascii="楷体" w:hAnsi="楷体" w:eastAsia="楷体" w:cs="楷体"/>
                <w:b/>
                <w:bCs/>
                <w:spacing w:val="8"/>
                <w:sz w:val="24"/>
                <w:szCs w:val="24"/>
                <w:u w:val="single" w:color="auto"/>
                <w:lang w:val="en-US" w:eastAsia="zh-CN"/>
              </w:rPr>
              <w:t>且无需填写以下信息</w:t>
            </w:r>
          </w:p>
          <w:p w14:paraId="2BA2F6E7">
            <w:pPr>
              <w:pStyle w:val="28"/>
              <w:spacing w:before="101" w:line="240" w:lineRule="auto"/>
              <w:ind w:left="111" w:right="3601" w:firstLine="11"/>
              <w:rPr>
                <w:rFonts w:ascii="楷体" w:hAnsi="楷体" w:eastAsia="楷体" w:cs="楷体"/>
                <w:b/>
                <w:bCs/>
                <w:spacing w:val="9"/>
                <w:sz w:val="24"/>
                <w:szCs w:val="24"/>
                <w:u w:val="single" w:color="auto"/>
              </w:rPr>
            </w:pPr>
            <w:r>
              <w:rPr>
                <w:b/>
                <w:bCs/>
                <w:spacing w:val="8"/>
                <w:sz w:val="24"/>
                <w:szCs w:val="24"/>
                <w:u w:val="single" w:color="auto"/>
              </w:rPr>
              <w:t>▲</w:t>
            </w:r>
            <w:r>
              <w:rPr>
                <w:rFonts w:ascii="楷体" w:hAnsi="楷体" w:eastAsia="楷体" w:cs="楷体"/>
                <w:b/>
                <w:bCs/>
                <w:spacing w:val="9"/>
                <w:sz w:val="24"/>
                <w:szCs w:val="24"/>
                <w:u w:val="single" w:color="auto"/>
              </w:rPr>
              <w:t>如</w:t>
            </w:r>
            <w:r>
              <w:rPr>
                <w:rFonts w:ascii="楷体" w:hAnsi="楷体" w:eastAsia="楷体" w:cs="楷体"/>
                <w:b/>
                <w:bCs/>
                <w:spacing w:val="8"/>
                <w:sz w:val="24"/>
                <w:szCs w:val="24"/>
                <w:u w:val="single" w:color="auto"/>
              </w:rPr>
              <w:t>设备</w:t>
            </w:r>
            <w:r>
              <w:rPr>
                <w:rFonts w:ascii="楷体" w:hAnsi="楷体" w:eastAsia="楷体" w:cs="楷体"/>
                <w:b/>
                <w:bCs/>
                <w:spacing w:val="9"/>
                <w:sz w:val="24"/>
                <w:szCs w:val="24"/>
                <w:u w:val="single" w:color="auto"/>
              </w:rPr>
              <w:t>需使用</w:t>
            </w:r>
            <w:r>
              <w:rPr>
                <w:rFonts w:hint="eastAsia" w:ascii="楷体" w:hAnsi="楷体" w:eastAsia="楷体" w:cs="楷体"/>
                <w:b/>
                <w:bCs/>
                <w:color w:val="0000FF"/>
                <w:spacing w:val="9"/>
                <w:sz w:val="24"/>
                <w:szCs w:val="24"/>
                <w:u w:val="single" w:color="auto"/>
                <w:lang w:val="en-US" w:eastAsia="zh-CN"/>
              </w:rPr>
              <w:t>专机专用</w:t>
            </w:r>
            <w:r>
              <w:rPr>
                <w:rFonts w:ascii="楷体" w:hAnsi="楷体" w:eastAsia="楷体" w:cs="楷体"/>
                <w:b/>
                <w:bCs/>
                <w:spacing w:val="9"/>
                <w:sz w:val="24"/>
                <w:szCs w:val="24"/>
                <w:u w:val="single" w:color="auto"/>
              </w:rPr>
              <w:t>耗材或试剂，请</w:t>
            </w:r>
            <w:r>
              <w:rPr>
                <w:rFonts w:hint="eastAsia" w:ascii="楷体" w:hAnsi="楷体" w:eastAsia="楷体" w:cs="楷体"/>
                <w:b/>
                <w:bCs/>
                <w:spacing w:val="9"/>
                <w:sz w:val="24"/>
                <w:szCs w:val="24"/>
                <w:u w:val="single" w:color="auto"/>
                <w:lang w:val="en-US" w:eastAsia="zh-CN"/>
              </w:rPr>
              <w:t>填写以下信息</w:t>
            </w:r>
            <w:r>
              <w:rPr>
                <w:rFonts w:ascii="楷体" w:hAnsi="楷体" w:eastAsia="楷体" w:cs="楷体"/>
                <w:b/>
                <w:bCs/>
                <w:spacing w:val="9"/>
                <w:sz w:val="24"/>
                <w:szCs w:val="24"/>
                <w:u w:val="single" w:color="auto"/>
              </w:rPr>
              <w:t>。</w:t>
            </w:r>
          </w:p>
          <w:p w14:paraId="7AED9254">
            <w:pPr>
              <w:pStyle w:val="28"/>
              <w:spacing w:before="101" w:line="240" w:lineRule="auto"/>
              <w:ind w:left="111" w:right="3601" w:firstLine="11"/>
              <w:rPr>
                <w:rFonts w:ascii="楷体" w:hAnsi="楷体" w:eastAsia="楷体" w:cs="楷体"/>
                <w:b/>
                <w:bCs/>
                <w:spacing w:val="9"/>
                <w:sz w:val="24"/>
                <w:szCs w:val="24"/>
                <w:u w:val="single" w:color="auto"/>
              </w:rPr>
            </w:pPr>
          </w:p>
          <w:p w14:paraId="065EAF1D">
            <w:pPr>
              <w:numPr>
                <w:ilvl w:val="0"/>
                <w:numId w:val="3"/>
              </w:numPr>
              <w:spacing w:before="42" w:line="240" w:lineRule="auto"/>
              <w:ind w:left="126"/>
              <w:outlineLvl w:val="0"/>
              <w:rPr>
                <w:rFonts w:hint="eastAsia" w:ascii="仿宋" w:hAnsi="仿宋" w:eastAsia="仿宋" w:cs="仿宋"/>
                <w:b/>
                <w:bCs/>
                <w:spacing w:val="4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pacing w:val="4"/>
                <w:sz w:val="24"/>
                <w:szCs w:val="24"/>
                <w:lang w:val="en-US" w:eastAsia="zh-CN"/>
              </w:rPr>
              <w:t>耗材</w:t>
            </w:r>
            <w:r>
              <w:rPr>
                <w:rFonts w:ascii="仿宋" w:hAnsi="仿宋" w:eastAsia="仿宋" w:cs="仿宋"/>
                <w:b/>
                <w:bCs/>
                <w:spacing w:val="4"/>
                <w:sz w:val="24"/>
                <w:szCs w:val="24"/>
              </w:rPr>
              <w:t>产品报价表</w:t>
            </w:r>
            <w:r>
              <w:rPr>
                <w:rFonts w:hint="eastAsia" w:ascii="仿宋" w:hAnsi="仿宋" w:eastAsia="仿宋" w:cs="仿宋"/>
                <w:b/>
                <w:bCs/>
                <w:spacing w:val="4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pacing w:val="4"/>
                <w:sz w:val="24"/>
                <w:szCs w:val="24"/>
                <w:lang w:val="en-US" w:eastAsia="zh-CN"/>
              </w:rPr>
              <w:t>如为</w:t>
            </w: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4"/>
                <w:sz w:val="24"/>
                <w:szCs w:val="24"/>
                <w:lang w:val="en-US" w:eastAsia="zh-CN"/>
              </w:rPr>
              <w:t>可收费</w:t>
            </w:r>
            <w:r>
              <w:rPr>
                <w:rFonts w:hint="eastAsia" w:ascii="仿宋" w:hAnsi="仿宋" w:eastAsia="仿宋" w:cs="仿宋"/>
                <w:b/>
                <w:bCs/>
                <w:spacing w:val="4"/>
                <w:sz w:val="24"/>
                <w:szCs w:val="24"/>
                <w:lang w:val="en-US" w:eastAsia="zh-CN"/>
              </w:rPr>
              <w:t>耗材填写下表</w:t>
            </w:r>
            <w:r>
              <w:rPr>
                <w:rFonts w:hint="eastAsia" w:ascii="仿宋" w:hAnsi="仿宋" w:eastAsia="仿宋" w:cs="仿宋"/>
                <w:b/>
                <w:bCs/>
                <w:spacing w:val="4"/>
                <w:sz w:val="24"/>
                <w:szCs w:val="24"/>
                <w:lang w:eastAsia="zh-CN"/>
              </w:rPr>
              <w:t>）</w:t>
            </w:r>
          </w:p>
          <w:tbl>
            <w:tblPr>
              <w:tblStyle w:val="12"/>
              <w:tblpPr w:leftFromText="180" w:rightFromText="180" w:vertAnchor="text" w:horzAnchor="page" w:tblpX="345" w:tblpY="246"/>
              <w:tblOverlap w:val="never"/>
              <w:tblW w:w="10876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54"/>
              <w:gridCol w:w="1782"/>
              <w:gridCol w:w="1935"/>
              <w:gridCol w:w="1935"/>
              <w:gridCol w:w="1935"/>
              <w:gridCol w:w="1935"/>
            </w:tblGrid>
            <w:tr w14:paraId="7AA75A1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54" w:type="dxa"/>
                </w:tcPr>
                <w:p w14:paraId="4B3720EE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b/>
                      <w:bCs/>
                      <w:spacing w:val="5"/>
                      <w:sz w:val="21"/>
                      <w:szCs w:val="21"/>
                    </w:rPr>
                    <w:t>序</w:t>
                  </w:r>
                  <w:r>
                    <w:rPr>
                      <w:spacing w:val="5"/>
                      <w:sz w:val="21"/>
                      <w:szCs w:val="21"/>
                    </w:rPr>
                    <w:t xml:space="preserve"> </w:t>
                  </w:r>
                  <w:r>
                    <w:rPr>
                      <w:b/>
                      <w:bCs/>
                      <w:spacing w:val="5"/>
                      <w:sz w:val="21"/>
                      <w:szCs w:val="21"/>
                    </w:rPr>
                    <w:t>号</w:t>
                  </w:r>
                </w:p>
              </w:tc>
              <w:tc>
                <w:tcPr>
                  <w:tcW w:w="1782" w:type="dxa"/>
                </w:tcPr>
                <w:p w14:paraId="4C7F8E37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1935" w:type="dxa"/>
                </w:tcPr>
                <w:p w14:paraId="062630F4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1935" w:type="dxa"/>
                </w:tcPr>
                <w:p w14:paraId="14C2BCC8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1935" w:type="dxa"/>
                </w:tcPr>
                <w:p w14:paraId="2E12FCF3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1935" w:type="dxa"/>
                </w:tcPr>
                <w:p w14:paraId="50BAF5F6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  <w:t>5</w:t>
                  </w:r>
                </w:p>
              </w:tc>
            </w:tr>
            <w:tr w14:paraId="575B500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54" w:type="dxa"/>
                  <w:vAlign w:val="center"/>
                </w:tcPr>
                <w:p w14:paraId="7E1EA74C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42" w:line="240" w:lineRule="exact"/>
                    <w:jc w:val="center"/>
                    <w:textAlignment w:val="baseline"/>
                    <w:outlineLvl w:val="0"/>
                    <w:rPr>
                      <w:rFonts w:hint="eastAsia" w:ascii="仿宋" w:hAnsi="仿宋" w:eastAsia="宋体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b/>
                      <w:bCs/>
                      <w:spacing w:val="6"/>
                      <w:sz w:val="21"/>
                      <w:szCs w:val="21"/>
                    </w:rPr>
                    <w:t>耗材</w:t>
                  </w:r>
                  <w:r>
                    <w:rPr>
                      <w:b/>
                      <w:bCs/>
                      <w:spacing w:val="2"/>
                      <w:sz w:val="21"/>
                      <w:szCs w:val="21"/>
                    </w:rPr>
                    <w:t>医保</w:t>
                  </w:r>
                  <w:r>
                    <w:rPr>
                      <w:b/>
                      <w:bCs/>
                      <w:spacing w:val="6"/>
                      <w:sz w:val="21"/>
                      <w:szCs w:val="21"/>
                    </w:rPr>
                    <w:t>编码</w:t>
                  </w:r>
                  <w:r>
                    <w:rPr>
                      <w:rFonts w:hint="eastAsia" w:eastAsia="宋体"/>
                      <w:b/>
                      <w:bCs/>
                      <w:spacing w:val="6"/>
                      <w:sz w:val="21"/>
                      <w:szCs w:val="21"/>
                      <w:lang w:val="en-US" w:eastAsia="zh-CN"/>
                    </w:rPr>
                    <w:t xml:space="preserve"> (</w:t>
                  </w:r>
                  <w:r>
                    <w:rPr>
                      <w:b/>
                      <w:bCs/>
                      <w:spacing w:val="16"/>
                      <w:sz w:val="21"/>
                      <w:szCs w:val="21"/>
                    </w:rPr>
                    <w:t>27</w:t>
                  </w:r>
                  <w:r>
                    <w:rPr>
                      <w:spacing w:val="-41"/>
                      <w:sz w:val="21"/>
                      <w:szCs w:val="21"/>
                    </w:rPr>
                    <w:t xml:space="preserve"> </w:t>
                  </w:r>
                  <w:r>
                    <w:rPr>
                      <w:b/>
                      <w:bCs/>
                      <w:spacing w:val="16"/>
                      <w:sz w:val="21"/>
                      <w:szCs w:val="21"/>
                    </w:rPr>
                    <w:t>位</w:t>
                  </w:r>
                  <w:r>
                    <w:rPr>
                      <w:rFonts w:hint="eastAsia" w:eastAsia="宋体"/>
                      <w:b/>
                      <w:bCs/>
                      <w:spacing w:val="16"/>
                      <w:sz w:val="21"/>
                      <w:szCs w:val="21"/>
                      <w:lang w:val="en-US" w:eastAsia="zh-CN"/>
                    </w:rPr>
                    <w:t>)</w:t>
                  </w:r>
                </w:p>
              </w:tc>
              <w:tc>
                <w:tcPr>
                  <w:tcW w:w="1782" w:type="dxa"/>
                </w:tcPr>
                <w:p w14:paraId="540A2EF7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122A1C45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4453B9F6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26B106A1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68B98686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2FC743C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54" w:type="dxa"/>
                  <w:vAlign w:val="center"/>
                </w:tcPr>
                <w:p w14:paraId="40FA4AFB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42" w:line="240" w:lineRule="exact"/>
                    <w:jc w:val="center"/>
                    <w:textAlignment w:val="baseline"/>
                    <w:outlineLvl w:val="0"/>
                    <w:rPr>
                      <w:b/>
                      <w:bCs/>
                      <w:spacing w:val="5"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spacing w:val="5"/>
                      <w:sz w:val="21"/>
                      <w:szCs w:val="21"/>
                    </w:rPr>
                    <w:t>耗材/试剂</w:t>
                  </w:r>
                </w:p>
                <w:p w14:paraId="6CB0422B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42" w:line="240" w:lineRule="exact"/>
                    <w:jc w:val="center"/>
                    <w:textAlignment w:val="baseline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b/>
                      <w:bCs/>
                      <w:spacing w:val="1"/>
                      <w:sz w:val="21"/>
                      <w:szCs w:val="21"/>
                    </w:rPr>
                    <w:t>中文名称</w:t>
                  </w:r>
                </w:p>
              </w:tc>
              <w:tc>
                <w:tcPr>
                  <w:tcW w:w="1782" w:type="dxa"/>
                </w:tcPr>
                <w:p w14:paraId="4E7E5E34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2C0651AB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2D500637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71A36CD3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5734C10B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22D8FF7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0" w:hRule="atLeast"/>
              </w:trPr>
              <w:tc>
                <w:tcPr>
                  <w:tcW w:w="1354" w:type="dxa"/>
                  <w:vAlign w:val="center"/>
                </w:tcPr>
                <w:p w14:paraId="4F08EE44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42" w:line="240" w:lineRule="exact"/>
                    <w:jc w:val="center"/>
                    <w:textAlignment w:val="baseline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b/>
                      <w:bCs/>
                      <w:spacing w:val="1"/>
                      <w:sz w:val="21"/>
                      <w:szCs w:val="21"/>
                    </w:rPr>
                    <w:t>型号/</w:t>
                  </w:r>
                  <w:r>
                    <w:rPr>
                      <w:spacing w:val="1"/>
                      <w:sz w:val="21"/>
                      <w:szCs w:val="21"/>
                    </w:rPr>
                    <w:t xml:space="preserve"> </w:t>
                  </w:r>
                  <w:r>
                    <w:rPr>
                      <w:b/>
                      <w:bCs/>
                      <w:spacing w:val="3"/>
                      <w:sz w:val="21"/>
                      <w:szCs w:val="21"/>
                    </w:rPr>
                    <w:t>规格</w:t>
                  </w:r>
                </w:p>
              </w:tc>
              <w:tc>
                <w:tcPr>
                  <w:tcW w:w="1782" w:type="dxa"/>
                </w:tcPr>
                <w:p w14:paraId="02888D6A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48E6BA9A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69AC3390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0536633D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6571C929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003D84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354" w:type="dxa"/>
                  <w:vAlign w:val="center"/>
                </w:tcPr>
                <w:p w14:paraId="24B4C472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42" w:line="240" w:lineRule="exact"/>
                    <w:jc w:val="center"/>
                    <w:textAlignment w:val="baseline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b/>
                      <w:bCs/>
                      <w:spacing w:val="6"/>
                      <w:sz w:val="21"/>
                      <w:szCs w:val="21"/>
                    </w:rPr>
                    <w:t>生产企业</w:t>
                  </w:r>
                </w:p>
              </w:tc>
              <w:tc>
                <w:tcPr>
                  <w:tcW w:w="1782" w:type="dxa"/>
                </w:tcPr>
                <w:p w14:paraId="34CEEAC7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7E5C8AF6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31F737A6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4B1E6275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7B6834BD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67DC11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54" w:type="dxa"/>
                  <w:vAlign w:val="center"/>
                </w:tcPr>
                <w:p w14:paraId="3214B49D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42" w:line="240" w:lineRule="exact"/>
                    <w:jc w:val="center"/>
                    <w:textAlignment w:val="baseline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b/>
                      <w:bCs/>
                      <w:spacing w:val="5"/>
                      <w:sz w:val="21"/>
                      <w:szCs w:val="21"/>
                    </w:rPr>
                    <w:t>产品注</w:t>
                  </w:r>
                  <w:r>
                    <w:rPr>
                      <w:b/>
                      <w:bCs/>
                      <w:spacing w:val="3"/>
                      <w:sz w:val="21"/>
                      <w:szCs w:val="21"/>
                    </w:rPr>
                    <w:t>册证</w:t>
                  </w:r>
                </w:p>
              </w:tc>
              <w:tc>
                <w:tcPr>
                  <w:tcW w:w="1782" w:type="dxa"/>
                </w:tcPr>
                <w:p w14:paraId="5841BA29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5E968CAE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62BABFED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09265EDA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30F7A726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63BD9A2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54" w:type="dxa"/>
                  <w:vAlign w:val="center"/>
                </w:tcPr>
                <w:p w14:paraId="1C4322BB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42" w:line="240" w:lineRule="exact"/>
                    <w:jc w:val="center"/>
                    <w:textAlignment w:val="baseline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b/>
                      <w:bCs/>
                      <w:spacing w:val="5"/>
                      <w:sz w:val="21"/>
                      <w:szCs w:val="21"/>
                    </w:rPr>
                    <w:t>单</w:t>
                  </w:r>
                  <w:r>
                    <w:rPr>
                      <w:spacing w:val="5"/>
                      <w:sz w:val="21"/>
                      <w:szCs w:val="21"/>
                    </w:rPr>
                    <w:t xml:space="preserve"> </w:t>
                  </w:r>
                  <w:r>
                    <w:rPr>
                      <w:b/>
                      <w:bCs/>
                      <w:spacing w:val="5"/>
                      <w:sz w:val="21"/>
                      <w:szCs w:val="21"/>
                    </w:rPr>
                    <w:t>位</w:t>
                  </w:r>
                </w:p>
              </w:tc>
              <w:tc>
                <w:tcPr>
                  <w:tcW w:w="1782" w:type="dxa"/>
                </w:tcPr>
                <w:p w14:paraId="6A7B247E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064D15DB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52F3144E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089F4EAE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431E8EB8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692F71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54" w:type="dxa"/>
                  <w:vAlign w:val="center"/>
                </w:tcPr>
                <w:p w14:paraId="174F4F91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42" w:line="240" w:lineRule="exact"/>
                    <w:jc w:val="center"/>
                    <w:textAlignment w:val="baseline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b/>
                      <w:bCs/>
                      <w:color w:val="0000FF"/>
                      <w:spacing w:val="5"/>
                      <w:sz w:val="21"/>
                      <w:szCs w:val="21"/>
                    </w:rPr>
                    <w:t>最高限价</w:t>
                  </w:r>
                </w:p>
              </w:tc>
              <w:tc>
                <w:tcPr>
                  <w:tcW w:w="1782" w:type="dxa"/>
                </w:tcPr>
                <w:p w14:paraId="57728C35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0CB74F31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7439A3E8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3C487709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2E4CAF91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6FE75DB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54" w:type="dxa"/>
                  <w:vAlign w:val="center"/>
                </w:tcPr>
                <w:p w14:paraId="6FDCC22E">
                  <w:pPr>
                    <w:pStyle w:val="28"/>
                    <w:keepNext w:val="0"/>
                    <w:keepLines w:val="0"/>
                    <w:pageBreakBefore w:val="0"/>
                    <w:widowControl w:val="0"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108" w:line="240" w:lineRule="exact"/>
                    <w:ind w:right="136"/>
                    <w:jc w:val="center"/>
                    <w:textAlignment w:val="baseline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eastAsia="仿宋"/>
                      <w:b/>
                      <w:bCs/>
                      <w:color w:val="0000FF"/>
                      <w:spacing w:val="5"/>
                      <w:sz w:val="24"/>
                      <w:szCs w:val="24"/>
                      <w:lang w:val="en-US" w:eastAsia="zh-CN"/>
                    </w:rPr>
                    <w:t>耗材价格</w:t>
                  </w:r>
                </w:p>
              </w:tc>
              <w:tc>
                <w:tcPr>
                  <w:tcW w:w="1782" w:type="dxa"/>
                </w:tcPr>
                <w:p w14:paraId="0CB60217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4A815050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05CD77CB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0DC687F9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470B814F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4084839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54" w:type="dxa"/>
                  <w:vAlign w:val="center"/>
                </w:tcPr>
                <w:p w14:paraId="4EF3B50B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42" w:line="240" w:lineRule="exact"/>
                    <w:jc w:val="center"/>
                    <w:textAlignment w:val="baseline"/>
                    <w:outlineLvl w:val="0"/>
                    <w:rPr>
                      <w:rFonts w:hint="eastAsia"/>
                      <w:b/>
                      <w:bCs/>
                      <w:spacing w:val="-2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-2"/>
                      <w:sz w:val="21"/>
                      <w:szCs w:val="21"/>
                      <w:lang w:val="en-US" w:eastAsia="zh-CN"/>
                    </w:rPr>
                    <w:t>线上采购</w:t>
                  </w:r>
                </w:p>
                <w:p w14:paraId="16EAEAF6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42" w:line="240" w:lineRule="exact"/>
                    <w:jc w:val="center"/>
                    <w:textAlignment w:val="baseline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-2"/>
                      <w:sz w:val="21"/>
                      <w:szCs w:val="21"/>
                      <w:lang w:val="en-US" w:eastAsia="zh-CN"/>
                    </w:rPr>
                    <w:t>（是/否）</w:t>
                  </w:r>
                </w:p>
              </w:tc>
              <w:tc>
                <w:tcPr>
                  <w:tcW w:w="1782" w:type="dxa"/>
                </w:tcPr>
                <w:p w14:paraId="35B465F8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18BBD54E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44D37F31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12DFF4A4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219A52C3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5ACAD50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54" w:type="dxa"/>
                  <w:vAlign w:val="center"/>
                </w:tcPr>
                <w:p w14:paraId="682E745A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42" w:line="240" w:lineRule="exact"/>
                    <w:jc w:val="center"/>
                    <w:textAlignment w:val="baseline"/>
                    <w:outlineLvl w:val="0"/>
                    <w:rPr>
                      <w:rFonts w:hint="eastAsia"/>
                      <w:b/>
                      <w:bCs/>
                      <w:spacing w:val="-2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-2"/>
                      <w:sz w:val="21"/>
                      <w:szCs w:val="21"/>
                      <w:lang w:val="en-US" w:eastAsia="zh-CN"/>
                    </w:rPr>
                    <w:t>一次性</w:t>
                  </w:r>
                </w:p>
                <w:p w14:paraId="1492CEC4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42" w:line="240" w:lineRule="exact"/>
                    <w:jc w:val="center"/>
                    <w:textAlignment w:val="baseline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-2"/>
                      <w:sz w:val="21"/>
                      <w:szCs w:val="21"/>
                      <w:lang w:val="en-US" w:eastAsia="zh-CN"/>
                    </w:rPr>
                    <w:t>/可复消次数</w:t>
                  </w:r>
                </w:p>
              </w:tc>
              <w:tc>
                <w:tcPr>
                  <w:tcW w:w="1782" w:type="dxa"/>
                </w:tcPr>
                <w:p w14:paraId="13B5CC69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54049AD4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0F95D54F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6A8D59C6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57579B50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</w:tbl>
          <w:p w14:paraId="7CEC90EC">
            <w:pPr>
              <w:spacing w:before="129" w:line="240" w:lineRule="auto"/>
              <w:ind w:left="123"/>
              <w:rPr>
                <w:rFonts w:hint="eastAsia" w:ascii="仿宋" w:hAnsi="仿宋" w:eastAsia="仿宋" w:cs="仿宋"/>
                <w:spacing w:val="8"/>
                <w:sz w:val="20"/>
                <w:szCs w:val="20"/>
                <w:lang w:val="en-US" w:eastAsia="zh-CN"/>
              </w:rPr>
            </w:pPr>
            <w:r>
              <w:rPr>
                <w:rFonts w:ascii="仿宋" w:hAnsi="仿宋" w:eastAsia="仿宋" w:cs="仿宋"/>
                <w:b/>
                <w:bCs/>
                <w:color w:val="0000FF"/>
                <w:spacing w:val="8"/>
                <w:sz w:val="20"/>
                <w:szCs w:val="20"/>
              </w:rPr>
              <w:t>备注：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请将常用规格型号的耗材全部报价</w:t>
            </w:r>
            <w:r>
              <w:rPr>
                <w:rFonts w:hint="eastAsia" w:ascii="仿宋" w:hAnsi="仿宋" w:eastAsia="仿宋" w:cs="仿宋"/>
                <w:spacing w:val="8"/>
                <w:sz w:val="20"/>
                <w:szCs w:val="20"/>
                <w:lang w:eastAsia="zh-CN"/>
              </w:rPr>
              <w:t>。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若型号规格过多，</w:t>
            </w:r>
            <w:r>
              <w:rPr>
                <w:rFonts w:hint="eastAsia" w:ascii="仿宋" w:hAnsi="仿宋" w:eastAsia="仿宋" w:cs="仿宋"/>
                <w:spacing w:val="8"/>
                <w:sz w:val="20"/>
                <w:szCs w:val="20"/>
                <w:lang w:val="en-US" w:eastAsia="zh-CN"/>
              </w:rPr>
              <w:t>可另附表</w:t>
            </w:r>
          </w:p>
          <w:p w14:paraId="05C07DF2">
            <w:pPr>
              <w:spacing w:before="129" w:line="240" w:lineRule="auto"/>
              <w:ind w:left="123"/>
              <w:rPr>
                <w:rFonts w:hint="eastAsia" w:ascii="仿宋" w:hAnsi="仿宋" w:eastAsia="仿宋" w:cs="仿宋"/>
                <w:spacing w:val="8"/>
                <w:sz w:val="20"/>
                <w:szCs w:val="20"/>
                <w:lang w:val="en-US" w:eastAsia="zh-CN"/>
              </w:rPr>
            </w:pPr>
          </w:p>
          <w:p w14:paraId="108B7724">
            <w:pPr>
              <w:numPr>
                <w:ilvl w:val="0"/>
                <w:numId w:val="4"/>
              </w:numPr>
              <w:spacing w:before="129" w:line="240" w:lineRule="auto"/>
              <w:ind w:left="123"/>
              <w:rPr>
                <w:rFonts w:hint="default" w:ascii="仿宋" w:hAnsi="仿宋" w:eastAsia="仿宋" w:cs="仿宋"/>
                <w:b/>
                <w:bCs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pacing w:val="4"/>
                <w:sz w:val="24"/>
                <w:szCs w:val="24"/>
                <w:lang w:val="en-US" w:eastAsia="zh-CN"/>
              </w:rPr>
              <w:t>耗材</w:t>
            </w:r>
            <w:r>
              <w:rPr>
                <w:rFonts w:ascii="仿宋" w:hAnsi="仿宋" w:eastAsia="仿宋" w:cs="仿宋"/>
                <w:b/>
                <w:bCs/>
                <w:spacing w:val="4"/>
                <w:sz w:val="24"/>
                <w:szCs w:val="24"/>
              </w:rPr>
              <w:t>产品报价表</w:t>
            </w:r>
            <w:r>
              <w:rPr>
                <w:rFonts w:hint="eastAsia" w:ascii="仿宋" w:hAnsi="仿宋" w:eastAsia="仿宋" w:cs="仿宋"/>
                <w:b/>
                <w:bCs/>
                <w:spacing w:val="4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pacing w:val="4"/>
                <w:sz w:val="24"/>
                <w:szCs w:val="24"/>
                <w:lang w:val="en-US" w:eastAsia="zh-CN"/>
              </w:rPr>
              <w:t>如为</w:t>
            </w: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4"/>
                <w:sz w:val="24"/>
                <w:szCs w:val="24"/>
                <w:lang w:val="en-US" w:eastAsia="zh-CN"/>
              </w:rPr>
              <w:t>不可收费</w:t>
            </w:r>
            <w:r>
              <w:rPr>
                <w:rFonts w:hint="eastAsia" w:ascii="仿宋" w:hAnsi="仿宋" w:eastAsia="仿宋" w:cs="仿宋"/>
                <w:b/>
                <w:bCs/>
                <w:spacing w:val="4"/>
                <w:sz w:val="24"/>
                <w:szCs w:val="24"/>
                <w:lang w:val="en-US" w:eastAsia="zh-CN"/>
              </w:rPr>
              <w:t>耗材填写下表</w:t>
            </w:r>
            <w:r>
              <w:rPr>
                <w:rFonts w:hint="eastAsia" w:ascii="仿宋" w:hAnsi="仿宋" w:eastAsia="仿宋" w:cs="仿宋"/>
                <w:b/>
                <w:bCs/>
                <w:spacing w:val="4"/>
                <w:sz w:val="24"/>
                <w:szCs w:val="24"/>
                <w:lang w:eastAsia="zh-CN"/>
              </w:rPr>
              <w:t>）</w:t>
            </w:r>
          </w:p>
          <w:tbl>
            <w:tblPr>
              <w:tblStyle w:val="12"/>
              <w:tblpPr w:leftFromText="180" w:rightFromText="180" w:vertAnchor="text" w:horzAnchor="page" w:tblpX="345" w:tblpY="246"/>
              <w:tblOverlap w:val="never"/>
              <w:tblW w:w="10876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54"/>
              <w:gridCol w:w="1782"/>
              <w:gridCol w:w="1935"/>
              <w:gridCol w:w="1935"/>
              <w:gridCol w:w="1935"/>
              <w:gridCol w:w="1935"/>
            </w:tblGrid>
            <w:tr w14:paraId="7376C28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54" w:type="dxa"/>
                </w:tcPr>
                <w:p w14:paraId="700BF416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b/>
                      <w:bCs/>
                      <w:spacing w:val="5"/>
                      <w:sz w:val="21"/>
                      <w:szCs w:val="21"/>
                    </w:rPr>
                    <w:t>序</w:t>
                  </w:r>
                  <w:r>
                    <w:rPr>
                      <w:spacing w:val="5"/>
                      <w:sz w:val="21"/>
                      <w:szCs w:val="21"/>
                    </w:rPr>
                    <w:t xml:space="preserve"> </w:t>
                  </w:r>
                  <w:r>
                    <w:rPr>
                      <w:b/>
                      <w:bCs/>
                      <w:spacing w:val="5"/>
                      <w:sz w:val="21"/>
                      <w:szCs w:val="21"/>
                    </w:rPr>
                    <w:t>号</w:t>
                  </w:r>
                </w:p>
              </w:tc>
              <w:tc>
                <w:tcPr>
                  <w:tcW w:w="1782" w:type="dxa"/>
                </w:tcPr>
                <w:p w14:paraId="2DFA64B3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1935" w:type="dxa"/>
                </w:tcPr>
                <w:p w14:paraId="627E6BF6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1935" w:type="dxa"/>
                </w:tcPr>
                <w:p w14:paraId="79259EAB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1935" w:type="dxa"/>
                </w:tcPr>
                <w:p w14:paraId="1181E0F5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1935" w:type="dxa"/>
                </w:tcPr>
                <w:p w14:paraId="0395845C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  <w:t>5</w:t>
                  </w:r>
                </w:p>
              </w:tc>
            </w:tr>
            <w:tr w14:paraId="18C5C85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54" w:type="dxa"/>
                </w:tcPr>
                <w:p w14:paraId="2F20101D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b/>
                      <w:bCs/>
                      <w:spacing w:val="5"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spacing w:val="5"/>
                      <w:sz w:val="21"/>
                      <w:szCs w:val="21"/>
                    </w:rPr>
                    <w:t>耗材/试剂</w:t>
                  </w:r>
                </w:p>
                <w:p w14:paraId="4E915CC2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b/>
                      <w:bCs/>
                      <w:spacing w:val="1"/>
                      <w:sz w:val="21"/>
                      <w:szCs w:val="21"/>
                    </w:rPr>
                    <w:t>中文名称</w:t>
                  </w:r>
                </w:p>
              </w:tc>
              <w:tc>
                <w:tcPr>
                  <w:tcW w:w="1782" w:type="dxa"/>
                </w:tcPr>
                <w:p w14:paraId="13ED70BA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4E6CE0E2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078FE017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267A9FDA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3BBF1D45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</w:tr>
            <w:tr w14:paraId="739C3F6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54" w:type="dxa"/>
                </w:tcPr>
                <w:p w14:paraId="2ACEFB91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b/>
                      <w:bCs/>
                      <w:spacing w:val="1"/>
                      <w:sz w:val="21"/>
                      <w:szCs w:val="21"/>
                    </w:rPr>
                    <w:t>型号/</w:t>
                  </w:r>
                  <w:r>
                    <w:rPr>
                      <w:spacing w:val="1"/>
                      <w:sz w:val="21"/>
                      <w:szCs w:val="21"/>
                    </w:rPr>
                    <w:t xml:space="preserve"> </w:t>
                  </w:r>
                  <w:r>
                    <w:rPr>
                      <w:b/>
                      <w:bCs/>
                      <w:spacing w:val="3"/>
                      <w:sz w:val="21"/>
                      <w:szCs w:val="21"/>
                    </w:rPr>
                    <w:t>规格</w:t>
                  </w:r>
                </w:p>
              </w:tc>
              <w:tc>
                <w:tcPr>
                  <w:tcW w:w="1782" w:type="dxa"/>
                </w:tcPr>
                <w:p w14:paraId="645829C5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44132282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3E759902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40270D57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4419CDEC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</w:tr>
            <w:tr w14:paraId="758B9DA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54" w:type="dxa"/>
                </w:tcPr>
                <w:p w14:paraId="3867E68E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b/>
                      <w:bCs/>
                      <w:spacing w:val="6"/>
                      <w:sz w:val="21"/>
                      <w:szCs w:val="21"/>
                    </w:rPr>
                    <w:t>生产企业</w:t>
                  </w:r>
                </w:p>
              </w:tc>
              <w:tc>
                <w:tcPr>
                  <w:tcW w:w="1782" w:type="dxa"/>
                </w:tcPr>
                <w:p w14:paraId="3F3B520F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57C4FA63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5E2E56C8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6BC913CF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0533B56A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</w:tr>
            <w:tr w14:paraId="47A789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54" w:type="dxa"/>
                </w:tcPr>
                <w:p w14:paraId="3D104F50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b/>
                      <w:bCs/>
                      <w:spacing w:val="5"/>
                      <w:sz w:val="21"/>
                      <w:szCs w:val="21"/>
                    </w:rPr>
                    <w:t>产品注</w:t>
                  </w:r>
                  <w:r>
                    <w:rPr>
                      <w:b/>
                      <w:bCs/>
                      <w:spacing w:val="3"/>
                      <w:sz w:val="21"/>
                      <w:szCs w:val="21"/>
                    </w:rPr>
                    <w:t>册证</w:t>
                  </w:r>
                </w:p>
              </w:tc>
              <w:tc>
                <w:tcPr>
                  <w:tcW w:w="1782" w:type="dxa"/>
                </w:tcPr>
                <w:p w14:paraId="34B26CD1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3CD421B5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72F43EB8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4E4415AB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4B7AB852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</w:tr>
            <w:tr w14:paraId="47BB2E0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54" w:type="dxa"/>
                </w:tcPr>
                <w:p w14:paraId="51F7E847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b/>
                      <w:bCs/>
                      <w:spacing w:val="5"/>
                      <w:sz w:val="21"/>
                      <w:szCs w:val="21"/>
                    </w:rPr>
                    <w:t>单</w:t>
                  </w:r>
                  <w:r>
                    <w:rPr>
                      <w:spacing w:val="5"/>
                      <w:sz w:val="21"/>
                      <w:szCs w:val="21"/>
                    </w:rPr>
                    <w:t xml:space="preserve"> </w:t>
                  </w:r>
                  <w:r>
                    <w:rPr>
                      <w:b/>
                      <w:bCs/>
                      <w:spacing w:val="5"/>
                      <w:sz w:val="21"/>
                      <w:szCs w:val="21"/>
                    </w:rPr>
                    <w:t>位</w:t>
                  </w:r>
                </w:p>
              </w:tc>
              <w:tc>
                <w:tcPr>
                  <w:tcW w:w="1782" w:type="dxa"/>
                </w:tcPr>
                <w:p w14:paraId="38F01DEC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2E5C32D7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5150ABD4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64A8C9E1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37349B29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</w:tr>
            <w:tr w14:paraId="777A977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54" w:type="dxa"/>
                </w:tcPr>
                <w:p w14:paraId="14CC0FFC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5"/>
                      <w:sz w:val="21"/>
                      <w:szCs w:val="21"/>
                      <w:lang w:val="en-US" w:eastAsia="zh-CN"/>
                    </w:rPr>
                    <w:t>耗材价格</w:t>
                  </w:r>
                </w:p>
              </w:tc>
              <w:tc>
                <w:tcPr>
                  <w:tcW w:w="1782" w:type="dxa"/>
                </w:tcPr>
                <w:p w14:paraId="24CC478A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7FD5FEFA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43751C9A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093E2416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722AD9C4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</w:tr>
            <w:tr w14:paraId="0026C55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54" w:type="dxa"/>
                </w:tcPr>
                <w:p w14:paraId="47578AF9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eastAsia"/>
                      <w:b/>
                      <w:bCs/>
                      <w:spacing w:val="-2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-2"/>
                      <w:sz w:val="21"/>
                      <w:szCs w:val="21"/>
                      <w:lang w:val="en-US" w:eastAsia="zh-CN"/>
                    </w:rPr>
                    <w:t>线上采购</w:t>
                  </w:r>
                </w:p>
                <w:p w14:paraId="72E35CDA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-2"/>
                      <w:sz w:val="21"/>
                      <w:szCs w:val="21"/>
                      <w:lang w:val="en-US" w:eastAsia="zh-CN"/>
                    </w:rPr>
                    <w:t>（是/否）</w:t>
                  </w:r>
                </w:p>
              </w:tc>
              <w:tc>
                <w:tcPr>
                  <w:tcW w:w="1782" w:type="dxa"/>
                </w:tcPr>
                <w:p w14:paraId="28418230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47B155C9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06EC3BD5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5F1A89A1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5789F1D8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</w:tr>
            <w:tr w14:paraId="4DC7360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54" w:type="dxa"/>
                </w:tcPr>
                <w:p w14:paraId="245AC793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eastAsia"/>
                      <w:b/>
                      <w:bCs/>
                      <w:spacing w:val="-2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-2"/>
                      <w:sz w:val="21"/>
                      <w:szCs w:val="21"/>
                      <w:lang w:val="en-US" w:eastAsia="zh-CN"/>
                    </w:rPr>
                    <w:t>一次性</w:t>
                  </w:r>
                </w:p>
                <w:p w14:paraId="76897E27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jc w:val="center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-2"/>
                      <w:sz w:val="21"/>
                      <w:szCs w:val="21"/>
                      <w:lang w:val="en-US" w:eastAsia="zh-CN"/>
                    </w:rPr>
                    <w:t>/可复消次数</w:t>
                  </w:r>
                </w:p>
              </w:tc>
              <w:tc>
                <w:tcPr>
                  <w:tcW w:w="1782" w:type="dxa"/>
                </w:tcPr>
                <w:p w14:paraId="73C93F68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14B415BE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65216E33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42B95D72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35" w:type="dxa"/>
                </w:tcPr>
                <w:p w14:paraId="21A53FE6">
                  <w:pPr>
                    <w:widowControl w:val="0"/>
                    <w:numPr>
                      <w:ilvl w:val="0"/>
                      <w:numId w:val="0"/>
                    </w:numPr>
                    <w:spacing w:before="42" w:line="240" w:lineRule="auto"/>
                    <w:outlineLvl w:val="0"/>
                    <w:rPr>
                      <w:rFonts w:hint="default" w:ascii="仿宋" w:hAnsi="仿宋" w:eastAsia="仿宋" w:cs="仿宋"/>
                      <w:b/>
                      <w:bCs/>
                      <w:spacing w:val="4"/>
                      <w:sz w:val="13"/>
                      <w:szCs w:val="13"/>
                      <w:vertAlign w:val="baseline"/>
                      <w:lang w:val="en-US" w:eastAsia="zh-CN"/>
                    </w:rPr>
                  </w:pPr>
                </w:p>
              </w:tc>
            </w:tr>
          </w:tbl>
          <w:p w14:paraId="26D7368D">
            <w:pPr>
              <w:spacing w:before="201" w:line="240" w:lineRule="auto"/>
              <w:ind w:left="117"/>
              <w:outlineLvl w:val="0"/>
              <w:rPr>
                <w:rFonts w:ascii="仿宋" w:hAnsi="仿宋" w:eastAsia="仿宋" w:cs="仿宋"/>
                <w:b/>
                <w:bCs/>
                <w:spacing w:val="8"/>
                <w:sz w:val="20"/>
                <w:szCs w:val="20"/>
              </w:rPr>
            </w:pPr>
          </w:p>
          <w:p w14:paraId="3E2C89BB">
            <w:pPr>
              <w:numPr>
                <w:ilvl w:val="0"/>
                <w:numId w:val="0"/>
              </w:numPr>
              <w:spacing w:before="201" w:line="240" w:lineRule="auto"/>
              <w:ind w:left="123" w:leftChars="0"/>
              <w:outlineLvl w:val="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8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8"/>
                <w:sz w:val="22"/>
                <w:szCs w:val="22"/>
                <w:lang w:val="en-US" w:eastAsia="zh-CN"/>
              </w:rPr>
              <w:t>单次</w:t>
            </w:r>
            <w:r>
              <w:rPr>
                <w:rFonts w:hint="eastAsia" w:ascii="仿宋" w:hAnsi="仿宋" w:eastAsia="仿宋" w:cs="仿宋"/>
                <w:b/>
                <w:bCs/>
                <w:spacing w:val="8"/>
                <w:sz w:val="22"/>
                <w:szCs w:val="22"/>
                <w:lang w:val="en-US" w:eastAsia="zh-CN"/>
              </w:rPr>
              <w:t>使用</w:t>
            </w:r>
            <w:r>
              <w:rPr>
                <w:rFonts w:ascii="仿宋" w:hAnsi="仿宋" w:eastAsia="仿宋" w:cs="仿宋"/>
                <w:b/>
                <w:bCs/>
                <w:spacing w:val="8"/>
                <w:sz w:val="22"/>
                <w:szCs w:val="22"/>
              </w:rPr>
              <w:t>耗材成本占收费标准的比率</w:t>
            </w:r>
            <w:r>
              <w:rPr>
                <w:rFonts w:ascii="仿宋" w:hAnsi="仿宋" w:eastAsia="仿宋" w:cs="仿宋"/>
                <w:b/>
                <w:bCs/>
                <w:spacing w:val="-59"/>
                <w:sz w:val="22"/>
                <w:szCs w:val="22"/>
              </w:rPr>
              <w:t>：（</w:t>
            </w:r>
            <w:r>
              <w:rPr>
                <w:rFonts w:ascii="仿宋" w:hAnsi="仿宋" w:eastAsia="仿宋" w:cs="仿宋"/>
                <w:b/>
                <w:bCs/>
                <w:spacing w:val="8"/>
                <w:sz w:val="22"/>
                <w:szCs w:val="22"/>
              </w:rPr>
              <w:t>耗材成本占收费标准的比率=耗材成本/医疗服务价格*100</w:t>
            </w:r>
            <w:r>
              <w:rPr>
                <w:rFonts w:ascii="仿宋" w:hAnsi="仿宋" w:eastAsia="仿宋" w:cs="仿宋"/>
                <w:b/>
                <w:bCs/>
                <w:spacing w:val="7"/>
                <w:sz w:val="22"/>
                <w:szCs w:val="22"/>
              </w:rPr>
              <w:t>%）</w:t>
            </w:r>
          </w:p>
          <w:tbl>
            <w:tblPr>
              <w:tblStyle w:val="29"/>
              <w:tblW w:w="10158" w:type="dxa"/>
              <w:tblInd w:w="201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14"/>
              <w:gridCol w:w="2581"/>
              <w:gridCol w:w="2273"/>
              <w:gridCol w:w="1999"/>
              <w:gridCol w:w="1350"/>
              <w:gridCol w:w="1141"/>
            </w:tblGrid>
            <w:tr w14:paraId="3C262C81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19" w:hRule="atLeast"/>
              </w:trPr>
              <w:tc>
                <w:tcPr>
                  <w:tcW w:w="814" w:type="dxa"/>
                  <w:vAlign w:val="top"/>
                </w:tcPr>
                <w:p w14:paraId="5F977C2F">
                  <w:pPr>
                    <w:pStyle w:val="28"/>
                    <w:spacing w:before="56" w:line="240" w:lineRule="auto"/>
                    <w:ind w:left="201"/>
                  </w:pPr>
                  <w:r>
                    <w:rPr>
                      <w:b/>
                      <w:bCs/>
                      <w:spacing w:val="4"/>
                    </w:rPr>
                    <w:t>序号</w:t>
                  </w:r>
                </w:p>
              </w:tc>
              <w:tc>
                <w:tcPr>
                  <w:tcW w:w="2581" w:type="dxa"/>
                  <w:vAlign w:val="top"/>
                </w:tcPr>
                <w:p w14:paraId="1EC5328C">
                  <w:pPr>
                    <w:pStyle w:val="28"/>
                    <w:spacing w:before="56" w:line="240" w:lineRule="auto"/>
                    <w:ind w:left="662"/>
                  </w:pPr>
                  <w:r>
                    <w:rPr>
                      <w:rFonts w:hint="eastAsia"/>
                      <w:b/>
                      <w:bCs/>
                      <w:spacing w:val="6"/>
                      <w:lang w:val="en-US" w:eastAsia="zh-CN"/>
                    </w:rPr>
                    <w:t>收费</w:t>
                  </w:r>
                  <w:r>
                    <w:rPr>
                      <w:b/>
                      <w:bCs/>
                      <w:spacing w:val="6"/>
                    </w:rPr>
                    <w:t>项目名称</w:t>
                  </w:r>
                </w:p>
              </w:tc>
              <w:tc>
                <w:tcPr>
                  <w:tcW w:w="2273" w:type="dxa"/>
                  <w:vAlign w:val="top"/>
                </w:tcPr>
                <w:p w14:paraId="59A0FD04">
                  <w:pPr>
                    <w:pStyle w:val="28"/>
                    <w:spacing w:before="56" w:line="240" w:lineRule="auto"/>
                    <w:ind w:left="405"/>
                  </w:pPr>
                  <w:r>
                    <w:rPr>
                      <w:b/>
                      <w:bCs/>
                      <w:spacing w:val="5"/>
                    </w:rPr>
                    <w:t>耗材成本（元）</w:t>
                  </w:r>
                </w:p>
              </w:tc>
              <w:tc>
                <w:tcPr>
                  <w:tcW w:w="1999" w:type="dxa"/>
                  <w:vAlign w:val="top"/>
                </w:tcPr>
                <w:p w14:paraId="68B4FC0B">
                  <w:pPr>
                    <w:pStyle w:val="28"/>
                    <w:spacing w:before="56" w:line="240" w:lineRule="auto"/>
                    <w:ind w:right="12"/>
                    <w:jc w:val="right"/>
                  </w:pPr>
                  <w:r>
                    <w:rPr>
                      <w:b/>
                      <w:bCs/>
                      <w:spacing w:val="4"/>
                    </w:rPr>
                    <w:t>医疗服务价格（元）</w:t>
                  </w:r>
                </w:p>
              </w:tc>
              <w:tc>
                <w:tcPr>
                  <w:tcW w:w="1350" w:type="dxa"/>
                  <w:vAlign w:val="top"/>
                </w:tcPr>
                <w:p w14:paraId="4CC9FB84">
                  <w:pPr>
                    <w:pStyle w:val="28"/>
                    <w:spacing w:before="56" w:line="240" w:lineRule="auto"/>
                    <w:ind w:left="492"/>
                  </w:pPr>
                  <w:r>
                    <w:rPr>
                      <w:b/>
                      <w:bCs/>
                      <w:spacing w:val="-8"/>
                    </w:rPr>
                    <w:t>比率</w:t>
                  </w:r>
                </w:p>
              </w:tc>
              <w:tc>
                <w:tcPr>
                  <w:tcW w:w="1141" w:type="dxa"/>
                  <w:vAlign w:val="top"/>
                </w:tcPr>
                <w:p w14:paraId="7DE4825A">
                  <w:pPr>
                    <w:pStyle w:val="28"/>
                    <w:spacing w:before="56" w:line="240" w:lineRule="auto"/>
                    <w:ind w:left="367"/>
                  </w:pPr>
                  <w:r>
                    <w:rPr>
                      <w:b/>
                      <w:bCs/>
                      <w:spacing w:val="2"/>
                    </w:rPr>
                    <w:t>备注</w:t>
                  </w:r>
                </w:p>
              </w:tc>
            </w:tr>
            <w:tr w14:paraId="7CEBFD08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19" w:hRule="atLeast"/>
              </w:trPr>
              <w:tc>
                <w:tcPr>
                  <w:tcW w:w="814" w:type="dxa"/>
                  <w:vAlign w:val="top"/>
                </w:tcPr>
                <w:p w14:paraId="6AC139E6">
                  <w:pPr>
                    <w:spacing w:line="240" w:lineRule="auto"/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581" w:type="dxa"/>
                  <w:vAlign w:val="top"/>
                </w:tcPr>
                <w:p w14:paraId="0136EA2F">
                  <w:pPr>
                    <w:spacing w:before="69" w:line="240" w:lineRule="auto"/>
                    <w:ind w:left="308"/>
                    <w:rPr>
                      <w:rFonts w:ascii="仿宋" w:hAnsi="仿宋" w:eastAsia="仿宋" w:cs="仿宋"/>
                      <w:sz w:val="18"/>
                      <w:szCs w:val="18"/>
                    </w:rPr>
                  </w:pPr>
                </w:p>
              </w:tc>
              <w:tc>
                <w:tcPr>
                  <w:tcW w:w="2273" w:type="dxa"/>
                  <w:vAlign w:val="top"/>
                </w:tcPr>
                <w:p w14:paraId="7FD66415">
                  <w:pPr>
                    <w:pStyle w:val="28"/>
                    <w:spacing w:before="54" w:line="240" w:lineRule="auto"/>
                    <w:ind w:left="1037"/>
                  </w:pPr>
                </w:p>
              </w:tc>
              <w:tc>
                <w:tcPr>
                  <w:tcW w:w="1999" w:type="dxa"/>
                  <w:vAlign w:val="top"/>
                </w:tcPr>
                <w:p w14:paraId="255C45A8">
                  <w:pPr>
                    <w:spacing w:line="240" w:lineRule="auto"/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350" w:type="dxa"/>
                  <w:vAlign w:val="top"/>
                </w:tcPr>
                <w:p w14:paraId="7ACA1DD6">
                  <w:pPr>
                    <w:spacing w:line="240" w:lineRule="auto"/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141" w:type="dxa"/>
                  <w:vAlign w:val="top"/>
                </w:tcPr>
                <w:p w14:paraId="25A50D37">
                  <w:pPr>
                    <w:spacing w:line="240" w:lineRule="auto"/>
                    <w:rPr>
                      <w:rFonts w:ascii="Arial"/>
                      <w:sz w:val="21"/>
                    </w:rPr>
                  </w:pPr>
                </w:p>
              </w:tc>
            </w:tr>
            <w:tr w14:paraId="0114F284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19" w:hRule="atLeast"/>
              </w:trPr>
              <w:tc>
                <w:tcPr>
                  <w:tcW w:w="814" w:type="dxa"/>
                  <w:vAlign w:val="top"/>
                </w:tcPr>
                <w:p w14:paraId="557BA6BB">
                  <w:pPr>
                    <w:spacing w:line="240" w:lineRule="auto"/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581" w:type="dxa"/>
                  <w:vAlign w:val="top"/>
                </w:tcPr>
                <w:p w14:paraId="6A315CDB">
                  <w:pPr>
                    <w:spacing w:before="69" w:line="240" w:lineRule="auto"/>
                    <w:ind w:left="308"/>
                    <w:rPr>
                      <w:rFonts w:ascii="仿宋" w:hAnsi="仿宋" w:eastAsia="仿宋" w:cs="仿宋"/>
                      <w:color w:val="0000FF"/>
                      <w:spacing w:val="-2"/>
                      <w:sz w:val="18"/>
                      <w:szCs w:val="18"/>
                    </w:rPr>
                  </w:pPr>
                </w:p>
              </w:tc>
              <w:tc>
                <w:tcPr>
                  <w:tcW w:w="2273" w:type="dxa"/>
                  <w:vAlign w:val="top"/>
                </w:tcPr>
                <w:p w14:paraId="4044D6D4">
                  <w:pPr>
                    <w:pStyle w:val="28"/>
                    <w:spacing w:before="54" w:line="240" w:lineRule="auto"/>
                    <w:ind w:left="1037"/>
                  </w:pPr>
                </w:p>
              </w:tc>
              <w:tc>
                <w:tcPr>
                  <w:tcW w:w="1999" w:type="dxa"/>
                  <w:vAlign w:val="top"/>
                </w:tcPr>
                <w:p w14:paraId="7A3308BC">
                  <w:pPr>
                    <w:spacing w:line="240" w:lineRule="auto"/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350" w:type="dxa"/>
                  <w:vAlign w:val="top"/>
                </w:tcPr>
                <w:p w14:paraId="05BE1F78">
                  <w:pPr>
                    <w:spacing w:line="240" w:lineRule="auto"/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141" w:type="dxa"/>
                  <w:vAlign w:val="top"/>
                </w:tcPr>
                <w:p w14:paraId="1BE89F6A">
                  <w:pPr>
                    <w:spacing w:line="240" w:lineRule="auto"/>
                    <w:rPr>
                      <w:rFonts w:ascii="Arial"/>
                      <w:sz w:val="21"/>
                    </w:rPr>
                  </w:pPr>
                </w:p>
              </w:tc>
            </w:tr>
            <w:tr w14:paraId="03807A22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19" w:hRule="atLeast"/>
              </w:trPr>
              <w:tc>
                <w:tcPr>
                  <w:tcW w:w="814" w:type="dxa"/>
                  <w:vAlign w:val="top"/>
                </w:tcPr>
                <w:p w14:paraId="4172BCB9">
                  <w:pPr>
                    <w:spacing w:line="240" w:lineRule="auto"/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581" w:type="dxa"/>
                  <w:vAlign w:val="top"/>
                </w:tcPr>
                <w:p w14:paraId="1536DF98">
                  <w:pPr>
                    <w:spacing w:before="69" w:line="240" w:lineRule="auto"/>
                    <w:ind w:left="308"/>
                    <w:rPr>
                      <w:rFonts w:ascii="仿宋" w:hAnsi="仿宋" w:eastAsia="仿宋" w:cs="仿宋"/>
                      <w:color w:val="0000FF"/>
                      <w:spacing w:val="-2"/>
                      <w:sz w:val="18"/>
                      <w:szCs w:val="18"/>
                    </w:rPr>
                  </w:pPr>
                </w:p>
              </w:tc>
              <w:tc>
                <w:tcPr>
                  <w:tcW w:w="2273" w:type="dxa"/>
                  <w:vAlign w:val="top"/>
                </w:tcPr>
                <w:p w14:paraId="4C405828">
                  <w:pPr>
                    <w:pStyle w:val="28"/>
                    <w:spacing w:before="54" w:line="240" w:lineRule="auto"/>
                    <w:ind w:left="1037"/>
                  </w:pPr>
                </w:p>
              </w:tc>
              <w:tc>
                <w:tcPr>
                  <w:tcW w:w="1999" w:type="dxa"/>
                  <w:vAlign w:val="top"/>
                </w:tcPr>
                <w:p w14:paraId="615D5E91">
                  <w:pPr>
                    <w:spacing w:line="240" w:lineRule="auto"/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350" w:type="dxa"/>
                  <w:vAlign w:val="top"/>
                </w:tcPr>
                <w:p w14:paraId="37F8DF29">
                  <w:pPr>
                    <w:spacing w:line="240" w:lineRule="auto"/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141" w:type="dxa"/>
                  <w:vAlign w:val="top"/>
                </w:tcPr>
                <w:p w14:paraId="1775618B">
                  <w:pPr>
                    <w:spacing w:line="240" w:lineRule="auto"/>
                    <w:rPr>
                      <w:rFonts w:ascii="Arial"/>
                      <w:sz w:val="21"/>
                    </w:rPr>
                  </w:pPr>
                </w:p>
              </w:tc>
            </w:tr>
          </w:tbl>
          <w:p w14:paraId="59DA6B2F">
            <w:pPr>
              <w:numPr>
                <w:ilvl w:val="0"/>
                <w:numId w:val="0"/>
              </w:numPr>
              <w:spacing w:before="53" w:line="240" w:lineRule="auto"/>
              <w:ind w:left="58" w:leftChars="0"/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>注：本表中的收费项目与需表1中的第二个表单对应</w:t>
            </w:r>
          </w:p>
          <w:p w14:paraId="2A147492">
            <w:pPr>
              <w:pStyle w:val="28"/>
              <w:spacing w:before="79" w:line="240" w:lineRule="auto"/>
              <w:rPr>
                <w:b/>
                <w:bCs/>
                <w:spacing w:val="-3"/>
                <w:sz w:val="24"/>
                <w:szCs w:val="24"/>
              </w:rPr>
            </w:pPr>
          </w:p>
          <w:p w14:paraId="79276EA8">
            <w:pPr>
              <w:pStyle w:val="28"/>
              <w:spacing w:before="79" w:line="240" w:lineRule="auto"/>
              <w:ind w:left="95"/>
              <w:rPr>
                <w:b/>
                <w:bCs/>
                <w:spacing w:val="-3"/>
                <w:sz w:val="24"/>
                <w:szCs w:val="24"/>
              </w:rPr>
            </w:pPr>
          </w:p>
          <w:p w14:paraId="464037D5">
            <w:pPr>
              <w:pStyle w:val="28"/>
              <w:spacing w:before="79" w:line="240" w:lineRule="auto"/>
              <w:ind w:left="95"/>
              <w:rPr>
                <w:b/>
                <w:bCs/>
                <w:spacing w:val="-3"/>
                <w:sz w:val="24"/>
                <w:szCs w:val="24"/>
              </w:rPr>
            </w:pPr>
          </w:p>
          <w:p w14:paraId="01E1C4ED">
            <w:pPr>
              <w:pStyle w:val="28"/>
              <w:spacing w:before="79" w:line="240" w:lineRule="auto"/>
              <w:ind w:left="95"/>
              <w:rPr>
                <w:sz w:val="24"/>
                <w:szCs w:val="24"/>
                <w:highlight w:val="lightGray"/>
              </w:rPr>
            </w:pPr>
            <w:r>
              <w:rPr>
                <w:b/>
                <w:bCs/>
                <w:spacing w:val="-3"/>
                <w:sz w:val="24"/>
                <w:szCs w:val="24"/>
                <w:highlight w:val="lightGray"/>
              </w:rPr>
              <w:t>第三部分：维修零配件报价</w:t>
            </w:r>
          </w:p>
          <w:p w14:paraId="3B6B8A67">
            <w:pPr>
              <w:spacing w:before="104" w:line="240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3"/>
                <w:sz w:val="24"/>
                <w:szCs w:val="24"/>
              </w:rPr>
              <w:t>1、维修报价表</w:t>
            </w: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>：</w:t>
            </w:r>
          </w:p>
          <w:p w14:paraId="709A4B34">
            <w:pPr>
              <w:spacing w:line="240" w:lineRule="auto"/>
              <w:rPr>
                <w:rFonts w:ascii="Arial"/>
                <w:sz w:val="21"/>
                <w:szCs w:val="21"/>
              </w:rPr>
            </w:pPr>
          </w:p>
          <w:tbl>
            <w:tblPr>
              <w:tblStyle w:val="29"/>
              <w:tblW w:w="10147" w:type="dxa"/>
              <w:tblInd w:w="201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84"/>
              <w:gridCol w:w="3350"/>
              <w:gridCol w:w="1894"/>
              <w:gridCol w:w="1003"/>
              <w:gridCol w:w="1679"/>
              <w:gridCol w:w="1137"/>
            </w:tblGrid>
            <w:tr w14:paraId="65D0C039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81" w:hRule="atLeast"/>
              </w:trPr>
              <w:tc>
                <w:tcPr>
                  <w:tcW w:w="1084" w:type="dxa"/>
                  <w:vAlign w:val="center"/>
                </w:tcPr>
                <w:p w14:paraId="06050E75">
                  <w:pPr>
                    <w:pStyle w:val="28"/>
                    <w:spacing w:before="55" w:line="240" w:lineRule="auto"/>
                    <w:ind w:left="335"/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b/>
                      <w:bCs/>
                      <w:spacing w:val="4"/>
                      <w:sz w:val="21"/>
                      <w:szCs w:val="21"/>
                    </w:rPr>
                    <w:t>序号</w:t>
                  </w:r>
                </w:p>
              </w:tc>
              <w:tc>
                <w:tcPr>
                  <w:tcW w:w="3350" w:type="dxa"/>
                  <w:vAlign w:val="center"/>
                </w:tcPr>
                <w:p w14:paraId="5E2E8198">
                  <w:pPr>
                    <w:pStyle w:val="28"/>
                    <w:spacing w:before="54" w:line="240" w:lineRule="auto"/>
                    <w:ind w:left="185"/>
                    <w:jc w:val="center"/>
                    <w:rPr>
                      <w:b/>
                      <w:bCs/>
                      <w:spacing w:val="7"/>
                      <w:sz w:val="21"/>
                      <w:szCs w:val="21"/>
                    </w:rPr>
                  </w:pPr>
                  <w:r>
                    <w:rPr>
                      <w:rFonts w:hint="eastAsia"/>
                      <w:b/>
                      <w:bCs/>
                      <w:spacing w:val="7"/>
                      <w:sz w:val="21"/>
                      <w:szCs w:val="21"/>
                      <w:lang w:val="en-US" w:eastAsia="zh-CN"/>
                    </w:rPr>
                    <w:t>核心部件</w:t>
                  </w:r>
                  <w:r>
                    <w:rPr>
                      <w:b/>
                      <w:bCs/>
                      <w:spacing w:val="7"/>
                      <w:sz w:val="21"/>
                      <w:szCs w:val="21"/>
                    </w:rPr>
                    <w:t>及消耗性配件</w:t>
                  </w:r>
                </w:p>
                <w:p w14:paraId="31BAB1E6">
                  <w:pPr>
                    <w:pStyle w:val="28"/>
                    <w:spacing w:before="54" w:line="240" w:lineRule="auto"/>
                    <w:ind w:left="185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b/>
                      <w:bCs/>
                      <w:spacing w:val="7"/>
                      <w:sz w:val="21"/>
                      <w:szCs w:val="21"/>
                    </w:rPr>
                    <w:t>中文名称</w:t>
                  </w:r>
                </w:p>
              </w:tc>
              <w:tc>
                <w:tcPr>
                  <w:tcW w:w="1894" w:type="dxa"/>
                  <w:vAlign w:val="center"/>
                </w:tcPr>
                <w:p w14:paraId="170E74FF">
                  <w:pPr>
                    <w:pStyle w:val="28"/>
                    <w:spacing w:before="54" w:line="240" w:lineRule="auto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b/>
                      <w:bCs/>
                      <w:spacing w:val="4"/>
                      <w:sz w:val="21"/>
                      <w:szCs w:val="21"/>
                    </w:rPr>
                    <w:t>型号/规格</w:t>
                  </w:r>
                </w:p>
              </w:tc>
              <w:tc>
                <w:tcPr>
                  <w:tcW w:w="1003" w:type="dxa"/>
                  <w:vAlign w:val="center"/>
                </w:tcPr>
                <w:p w14:paraId="44DDC6DF">
                  <w:pPr>
                    <w:pStyle w:val="28"/>
                    <w:spacing w:before="55" w:line="240" w:lineRule="auto"/>
                    <w:ind w:left="296"/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b/>
                      <w:bCs/>
                      <w:spacing w:val="3"/>
                      <w:sz w:val="21"/>
                      <w:szCs w:val="21"/>
                    </w:rPr>
                    <w:t>单位</w:t>
                  </w:r>
                </w:p>
              </w:tc>
              <w:tc>
                <w:tcPr>
                  <w:tcW w:w="1679" w:type="dxa"/>
                  <w:vAlign w:val="center"/>
                </w:tcPr>
                <w:p w14:paraId="70781791">
                  <w:pPr>
                    <w:pStyle w:val="28"/>
                    <w:spacing w:before="55" w:line="240" w:lineRule="auto"/>
                    <w:ind w:left="117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b/>
                      <w:bCs/>
                      <w:spacing w:val="5"/>
                      <w:sz w:val="21"/>
                      <w:szCs w:val="21"/>
                    </w:rPr>
                    <w:t>最高限价（元）</w:t>
                  </w:r>
                </w:p>
              </w:tc>
              <w:tc>
                <w:tcPr>
                  <w:tcW w:w="1137" w:type="dxa"/>
                  <w:vAlign w:val="center"/>
                </w:tcPr>
                <w:p w14:paraId="64F29CA5">
                  <w:pPr>
                    <w:pStyle w:val="28"/>
                    <w:spacing w:before="55" w:line="240" w:lineRule="auto"/>
                    <w:jc w:val="center"/>
                    <w:rPr>
                      <w:rFonts w:hint="eastAsia"/>
                      <w:b/>
                      <w:bCs/>
                      <w:spacing w:val="2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2"/>
                      <w:sz w:val="21"/>
                      <w:szCs w:val="21"/>
                      <w:lang w:val="en-US" w:eastAsia="zh-CN"/>
                    </w:rPr>
                    <w:t>部件</w:t>
                  </w:r>
                </w:p>
                <w:p w14:paraId="240A8315">
                  <w:pPr>
                    <w:pStyle w:val="28"/>
                    <w:spacing w:before="55" w:line="240" w:lineRule="auto"/>
                    <w:jc w:val="center"/>
                    <w:rPr>
                      <w:rFonts w:hint="default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pacing w:val="2"/>
                      <w:sz w:val="21"/>
                      <w:szCs w:val="21"/>
                      <w:lang w:val="en-US" w:eastAsia="zh-CN"/>
                    </w:rPr>
                    <w:t>使用寿命</w:t>
                  </w:r>
                </w:p>
              </w:tc>
            </w:tr>
            <w:tr w14:paraId="2FB27B1D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19" w:hRule="atLeast"/>
              </w:trPr>
              <w:tc>
                <w:tcPr>
                  <w:tcW w:w="1084" w:type="dxa"/>
                  <w:vAlign w:val="top"/>
                </w:tcPr>
                <w:p w14:paraId="007E48F4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  <w:tc>
                <w:tcPr>
                  <w:tcW w:w="3350" w:type="dxa"/>
                  <w:vAlign w:val="top"/>
                </w:tcPr>
                <w:p w14:paraId="078F1A83">
                  <w:pPr>
                    <w:pStyle w:val="28"/>
                    <w:spacing w:before="55" w:line="240" w:lineRule="auto"/>
                    <w:ind w:left="1342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1894" w:type="dxa"/>
                  <w:vAlign w:val="top"/>
                </w:tcPr>
                <w:p w14:paraId="786CC087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  <w:tc>
                <w:tcPr>
                  <w:tcW w:w="1003" w:type="dxa"/>
                  <w:vAlign w:val="top"/>
                </w:tcPr>
                <w:p w14:paraId="1F4C4358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  <w:tc>
                <w:tcPr>
                  <w:tcW w:w="1679" w:type="dxa"/>
                  <w:vAlign w:val="top"/>
                </w:tcPr>
                <w:p w14:paraId="69C5104C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  <w:tc>
                <w:tcPr>
                  <w:tcW w:w="1137" w:type="dxa"/>
                  <w:vAlign w:val="top"/>
                </w:tcPr>
                <w:p w14:paraId="04F5D841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</w:tr>
            <w:tr w14:paraId="72BD302A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19" w:hRule="atLeast"/>
              </w:trPr>
              <w:tc>
                <w:tcPr>
                  <w:tcW w:w="1084" w:type="dxa"/>
                  <w:vAlign w:val="top"/>
                </w:tcPr>
                <w:p w14:paraId="7B414ACB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  <w:tc>
                <w:tcPr>
                  <w:tcW w:w="3350" w:type="dxa"/>
                  <w:vAlign w:val="top"/>
                </w:tcPr>
                <w:p w14:paraId="64DABA68">
                  <w:pPr>
                    <w:pStyle w:val="28"/>
                    <w:spacing w:before="55" w:line="240" w:lineRule="auto"/>
                    <w:ind w:left="1342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1894" w:type="dxa"/>
                  <w:vAlign w:val="top"/>
                </w:tcPr>
                <w:p w14:paraId="066D77A6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  <w:tc>
                <w:tcPr>
                  <w:tcW w:w="1003" w:type="dxa"/>
                  <w:vAlign w:val="top"/>
                </w:tcPr>
                <w:p w14:paraId="589CD7C3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  <w:tc>
                <w:tcPr>
                  <w:tcW w:w="1679" w:type="dxa"/>
                  <w:vAlign w:val="top"/>
                </w:tcPr>
                <w:p w14:paraId="6793F61E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  <w:tc>
                <w:tcPr>
                  <w:tcW w:w="1137" w:type="dxa"/>
                  <w:vAlign w:val="top"/>
                </w:tcPr>
                <w:p w14:paraId="1E2AAA5F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</w:tr>
            <w:tr w14:paraId="551A980E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19" w:hRule="atLeast"/>
              </w:trPr>
              <w:tc>
                <w:tcPr>
                  <w:tcW w:w="1084" w:type="dxa"/>
                  <w:vAlign w:val="top"/>
                </w:tcPr>
                <w:p w14:paraId="192ED2D3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  <w:tc>
                <w:tcPr>
                  <w:tcW w:w="3350" w:type="dxa"/>
                  <w:vAlign w:val="top"/>
                </w:tcPr>
                <w:p w14:paraId="03A3CB59">
                  <w:pPr>
                    <w:pStyle w:val="28"/>
                    <w:spacing w:before="55" w:line="240" w:lineRule="auto"/>
                    <w:ind w:left="1342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1894" w:type="dxa"/>
                  <w:vAlign w:val="top"/>
                </w:tcPr>
                <w:p w14:paraId="62CBDB29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  <w:tc>
                <w:tcPr>
                  <w:tcW w:w="1003" w:type="dxa"/>
                  <w:vAlign w:val="top"/>
                </w:tcPr>
                <w:p w14:paraId="00C9D925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  <w:tc>
                <w:tcPr>
                  <w:tcW w:w="1679" w:type="dxa"/>
                  <w:vAlign w:val="top"/>
                </w:tcPr>
                <w:p w14:paraId="04B390B0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  <w:tc>
                <w:tcPr>
                  <w:tcW w:w="1137" w:type="dxa"/>
                  <w:vAlign w:val="top"/>
                </w:tcPr>
                <w:p w14:paraId="0E0E04C0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</w:tr>
            <w:tr w14:paraId="3404B31E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19" w:hRule="atLeast"/>
              </w:trPr>
              <w:tc>
                <w:tcPr>
                  <w:tcW w:w="1084" w:type="dxa"/>
                  <w:vAlign w:val="top"/>
                </w:tcPr>
                <w:p w14:paraId="36B9B763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  <w:tc>
                <w:tcPr>
                  <w:tcW w:w="3350" w:type="dxa"/>
                  <w:vAlign w:val="top"/>
                </w:tcPr>
                <w:p w14:paraId="5FAD9E9F">
                  <w:pPr>
                    <w:pStyle w:val="28"/>
                    <w:spacing w:before="55" w:line="240" w:lineRule="auto"/>
                    <w:ind w:left="1342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1894" w:type="dxa"/>
                  <w:vAlign w:val="top"/>
                </w:tcPr>
                <w:p w14:paraId="6515637C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  <w:tc>
                <w:tcPr>
                  <w:tcW w:w="1003" w:type="dxa"/>
                  <w:vAlign w:val="top"/>
                </w:tcPr>
                <w:p w14:paraId="0292B584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  <w:tc>
                <w:tcPr>
                  <w:tcW w:w="1679" w:type="dxa"/>
                  <w:vAlign w:val="top"/>
                </w:tcPr>
                <w:p w14:paraId="67DCB56F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  <w:tc>
                <w:tcPr>
                  <w:tcW w:w="1137" w:type="dxa"/>
                  <w:vAlign w:val="top"/>
                </w:tcPr>
                <w:p w14:paraId="010676A1">
                  <w:pPr>
                    <w:spacing w:line="240" w:lineRule="auto"/>
                    <w:rPr>
                      <w:rFonts w:ascii="Arial"/>
                      <w:sz w:val="21"/>
                      <w:szCs w:val="21"/>
                    </w:rPr>
                  </w:pPr>
                </w:p>
              </w:tc>
            </w:tr>
          </w:tbl>
          <w:p w14:paraId="4D808DED">
            <w:pPr>
              <w:numPr>
                <w:ilvl w:val="0"/>
                <w:numId w:val="5"/>
              </w:numPr>
              <w:spacing w:before="104" w:line="240" w:lineRule="auto"/>
              <w:ind w:left="123" w:leftChars="0" w:firstLine="0" w:firstLineChars="0"/>
              <w:rPr>
                <w:rFonts w:hint="default" w:ascii="仿宋" w:hAnsi="仿宋" w:eastAsia="仿宋" w:cs="仿宋"/>
                <w:b/>
                <w:bCs/>
                <w:spacing w:val="3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3"/>
                <w:sz w:val="24"/>
                <w:szCs w:val="24"/>
                <w:lang w:val="en-US" w:eastAsia="zh-CN"/>
              </w:rPr>
              <w:t>后续购买整机维保报价：</w:t>
            </w:r>
            <w:r>
              <w:rPr>
                <w:rFonts w:hint="eastAsia" w:ascii="仿宋" w:hAnsi="仿宋" w:eastAsia="仿宋" w:cs="仿宋"/>
                <w:b/>
                <w:bCs/>
                <w:spacing w:val="3"/>
                <w:sz w:val="20"/>
                <w:szCs w:val="20"/>
                <w:lang w:val="en-US" w:eastAsia="zh-CN"/>
              </w:rPr>
              <w:t xml:space="preserve">         </w:t>
            </w:r>
          </w:p>
          <w:p w14:paraId="1340EA1C">
            <w:pPr>
              <w:numPr>
                <w:ilvl w:val="0"/>
                <w:numId w:val="0"/>
              </w:numPr>
              <w:spacing w:before="99" w:line="240" w:lineRule="auto"/>
              <w:ind w:left="123" w:leftChars="0"/>
              <w:outlineLv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 xml:space="preserve">   </w:t>
            </w:r>
          </w:p>
          <w:p w14:paraId="73287179">
            <w:pPr>
              <w:numPr>
                <w:ilvl w:val="0"/>
                <w:numId w:val="0"/>
              </w:numPr>
              <w:spacing w:before="99" w:line="240" w:lineRule="auto"/>
              <w:ind w:left="123" w:leftChars="0"/>
              <w:outlineLvl w:val="0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 xml:space="preserve">  </w:t>
            </w:r>
          </w:p>
          <w:p w14:paraId="49C47140">
            <w:pPr>
              <w:numPr>
                <w:ilvl w:val="0"/>
                <w:numId w:val="0"/>
              </w:numPr>
              <w:spacing w:before="99" w:line="240" w:lineRule="auto"/>
              <w:ind w:left="123" w:leftChars="0"/>
              <w:outlineLvl w:val="0"/>
              <w:rPr>
                <w:rFonts w:hint="eastAsia" w:eastAsia="宋体"/>
                <w:lang w:val="en-US" w:eastAsia="zh-CN"/>
              </w:rPr>
            </w:pPr>
          </w:p>
          <w:p w14:paraId="1758EE85">
            <w:pPr>
              <w:numPr>
                <w:ilvl w:val="0"/>
                <w:numId w:val="0"/>
              </w:numPr>
              <w:spacing w:before="99" w:line="240" w:lineRule="auto"/>
              <w:ind w:left="123" w:leftChars="0"/>
              <w:outlineLvl w:val="0"/>
              <w:rPr>
                <w:rFonts w:hint="eastAsia" w:eastAsia="宋体"/>
                <w:lang w:val="en-US" w:eastAsia="zh-CN"/>
              </w:rPr>
            </w:pPr>
          </w:p>
          <w:p w14:paraId="4C077AB2">
            <w:pPr>
              <w:numPr>
                <w:ilvl w:val="0"/>
                <w:numId w:val="0"/>
              </w:numPr>
              <w:spacing w:before="99" w:line="240" w:lineRule="auto"/>
              <w:ind w:left="123" w:leftChars="0"/>
              <w:outlineLvl w:val="0"/>
              <w:rPr>
                <w:rFonts w:hint="eastAsia" w:eastAsia="宋体"/>
                <w:lang w:val="en-US" w:eastAsia="zh-CN"/>
              </w:rPr>
            </w:pPr>
          </w:p>
          <w:p w14:paraId="2FFE6B16">
            <w:pPr>
              <w:numPr>
                <w:ilvl w:val="0"/>
                <w:numId w:val="0"/>
              </w:numPr>
              <w:spacing w:before="99" w:line="240" w:lineRule="auto"/>
              <w:ind w:left="123" w:leftChars="0"/>
              <w:outlineLvl w:val="0"/>
              <w:rPr>
                <w:rFonts w:hint="eastAsia" w:eastAsia="宋体"/>
                <w:lang w:val="en-US" w:eastAsia="zh-CN"/>
              </w:rPr>
            </w:pPr>
          </w:p>
          <w:p w14:paraId="5271147D">
            <w:pPr>
              <w:numPr>
                <w:ilvl w:val="0"/>
                <w:numId w:val="0"/>
              </w:numPr>
              <w:spacing w:before="99" w:line="240" w:lineRule="auto"/>
              <w:outlineLvl w:val="0"/>
              <w:rPr>
                <w:rFonts w:hint="default" w:eastAsia="宋体"/>
                <w:lang w:val="en-US" w:eastAsia="zh-CN"/>
              </w:rPr>
            </w:pPr>
          </w:p>
          <w:p w14:paraId="27895700">
            <w:pPr>
              <w:pStyle w:val="28"/>
              <w:spacing w:before="79" w:line="240" w:lineRule="auto"/>
              <w:ind w:left="95"/>
              <w:rPr>
                <w:rFonts w:hint="default"/>
                <w:b/>
                <w:bCs/>
                <w:spacing w:val="-3"/>
                <w:sz w:val="24"/>
                <w:szCs w:val="24"/>
                <w:highlight w:val="lightGray"/>
                <w:lang w:val="en-US"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highlight w:val="lightGray"/>
                <w:lang w:val="en-US" w:eastAsia="zh-CN"/>
              </w:rPr>
              <w:t>第四部分：</w:t>
            </w:r>
            <w:r>
              <w:rPr>
                <w:b/>
                <w:bCs/>
                <w:spacing w:val="-3"/>
                <w:sz w:val="24"/>
                <w:szCs w:val="24"/>
                <w:highlight w:val="lightGray"/>
              </w:rPr>
              <w:t>市场占有及销售记录</w:t>
            </w:r>
          </w:p>
          <w:p w14:paraId="53581A82">
            <w:pPr>
              <w:spacing w:before="122" w:line="240" w:lineRule="auto"/>
              <w:ind w:left="12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9"/>
                <w:sz w:val="20"/>
                <w:szCs w:val="20"/>
              </w:rPr>
              <w:t>1</w:t>
            </w:r>
            <w:r>
              <w:rPr>
                <w:rFonts w:hint="eastAsia" w:ascii="仿宋" w:hAnsi="仿宋" w:eastAsia="仿宋" w:cs="仿宋"/>
                <w:spacing w:val="9"/>
                <w:sz w:val="20"/>
                <w:szCs w:val="20"/>
                <w:lang w:eastAsia="zh-CN"/>
              </w:rPr>
              <w:t>.</w:t>
            </w:r>
            <w:r>
              <w:rPr>
                <w:rFonts w:ascii="仿宋" w:hAnsi="仿宋" w:eastAsia="仿宋" w:cs="仿宋"/>
                <w:spacing w:val="9"/>
                <w:sz w:val="20"/>
                <w:szCs w:val="20"/>
              </w:rPr>
              <w:t>提供广东省医院客户名单或全国知名医院用户，相关能证明拟报名品牌产品市场占有率的文件。</w:t>
            </w:r>
          </w:p>
          <w:p w14:paraId="06793DAB">
            <w:pPr>
              <w:spacing w:before="111" w:line="240" w:lineRule="auto"/>
              <w:ind w:left="126"/>
              <w:rPr>
                <w:rFonts w:ascii="仿宋" w:hAnsi="仿宋" w:eastAsia="仿宋" w:cs="仿宋"/>
                <w:spacing w:val="7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2</w:t>
            </w:r>
            <w:r>
              <w:rPr>
                <w:rFonts w:hint="eastAsia" w:ascii="仿宋" w:hAnsi="仿宋" w:eastAsia="仿宋" w:cs="仿宋"/>
                <w:spacing w:val="8"/>
                <w:sz w:val="20"/>
                <w:szCs w:val="20"/>
                <w:lang w:eastAsia="zh-CN"/>
              </w:rPr>
              <w:t>.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提供其它不少于</w:t>
            </w:r>
            <w:r>
              <w:rPr>
                <w:rFonts w:ascii="仿宋" w:hAnsi="仿宋" w:eastAsia="仿宋" w:cs="仿宋"/>
                <w:spacing w:val="-34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3</w:t>
            </w:r>
            <w:r>
              <w:rPr>
                <w:rFonts w:ascii="仿宋" w:hAnsi="仿宋" w:eastAsia="仿宋" w:cs="仿宋"/>
                <w:spacing w:val="-30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家</w:t>
            </w:r>
            <w:r>
              <w:rPr>
                <w:rFonts w:hint="eastAsia" w:ascii="仿宋" w:hAnsi="仿宋" w:eastAsia="仿宋" w:cs="仿宋"/>
                <w:spacing w:val="8"/>
                <w:sz w:val="20"/>
                <w:szCs w:val="20"/>
                <w:lang w:val="en-US" w:eastAsia="zh-CN"/>
              </w:rPr>
              <w:t>以上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医院成交记录（广东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省内医院优先）</w:t>
            </w:r>
          </w:p>
          <w:tbl>
            <w:tblPr>
              <w:tblStyle w:val="29"/>
              <w:tblW w:w="10431" w:type="dxa"/>
              <w:tblInd w:w="183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84"/>
              <w:gridCol w:w="2618"/>
              <w:gridCol w:w="2519"/>
              <w:gridCol w:w="2317"/>
              <w:gridCol w:w="2493"/>
            </w:tblGrid>
            <w:tr w14:paraId="28A4059A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14" w:hRule="atLeast"/>
              </w:trPr>
              <w:tc>
                <w:tcPr>
                  <w:tcW w:w="484" w:type="dxa"/>
                  <w:vAlign w:val="top"/>
                </w:tcPr>
                <w:p w14:paraId="762BBB65">
                  <w:pPr>
                    <w:pStyle w:val="28"/>
                    <w:spacing w:before="111" w:line="240" w:lineRule="auto"/>
                    <w:ind w:left="37"/>
                  </w:pPr>
                  <w:r>
                    <w:rPr>
                      <w:b/>
                      <w:bCs/>
                      <w:spacing w:val="4"/>
                    </w:rPr>
                    <w:t>序号</w:t>
                  </w:r>
                </w:p>
              </w:tc>
              <w:tc>
                <w:tcPr>
                  <w:tcW w:w="2618" w:type="dxa"/>
                  <w:vAlign w:val="top"/>
                </w:tcPr>
                <w:p w14:paraId="18879DF4">
                  <w:pPr>
                    <w:pStyle w:val="28"/>
                    <w:spacing w:before="111" w:line="240" w:lineRule="auto"/>
                    <w:ind w:left="900"/>
                  </w:pPr>
                  <w:r>
                    <w:rPr>
                      <w:b/>
                      <w:bCs/>
                      <w:spacing w:val="4"/>
                    </w:rPr>
                    <w:t>医院名称</w:t>
                  </w:r>
                </w:p>
              </w:tc>
              <w:tc>
                <w:tcPr>
                  <w:tcW w:w="2519" w:type="dxa"/>
                  <w:vAlign w:val="top"/>
                </w:tcPr>
                <w:p w14:paraId="19BBF2C0">
                  <w:pPr>
                    <w:pStyle w:val="28"/>
                    <w:spacing w:before="111" w:line="240" w:lineRule="auto"/>
                    <w:ind w:left="841"/>
                  </w:pPr>
                  <w:r>
                    <w:rPr>
                      <w:b/>
                      <w:bCs/>
                      <w:spacing w:val="6"/>
                    </w:rPr>
                    <w:t>购买时间</w:t>
                  </w:r>
                </w:p>
              </w:tc>
              <w:tc>
                <w:tcPr>
                  <w:tcW w:w="2317" w:type="dxa"/>
                  <w:vAlign w:val="top"/>
                </w:tcPr>
                <w:p w14:paraId="03F7836B">
                  <w:pPr>
                    <w:pStyle w:val="28"/>
                    <w:spacing w:before="111" w:line="240" w:lineRule="auto"/>
                    <w:ind w:left="322"/>
                  </w:pPr>
                  <w:r>
                    <w:rPr>
                      <w:b/>
                      <w:bCs/>
                      <w:spacing w:val="5"/>
                    </w:rPr>
                    <w:t>成交单价（万元）</w:t>
                  </w:r>
                </w:p>
              </w:tc>
              <w:tc>
                <w:tcPr>
                  <w:tcW w:w="2493" w:type="dxa"/>
                  <w:vAlign w:val="top"/>
                </w:tcPr>
                <w:p w14:paraId="3F208C11">
                  <w:pPr>
                    <w:pStyle w:val="28"/>
                    <w:spacing w:before="111" w:line="240" w:lineRule="auto"/>
                    <w:ind w:left="515"/>
                  </w:pPr>
                  <w:r>
                    <w:rPr>
                      <w:b/>
                      <w:bCs/>
                      <w:spacing w:val="5"/>
                    </w:rPr>
                    <w:t>保修年限（年）</w:t>
                  </w:r>
                </w:p>
              </w:tc>
            </w:tr>
            <w:tr w14:paraId="24FC35A0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31" w:hRule="atLeast"/>
              </w:trPr>
              <w:tc>
                <w:tcPr>
                  <w:tcW w:w="484" w:type="dxa"/>
                  <w:vAlign w:val="top"/>
                </w:tcPr>
                <w:p w14:paraId="6958CE11">
                  <w:pPr>
                    <w:spacing w:before="112" w:line="240" w:lineRule="auto"/>
                    <w:ind w:left="215"/>
                    <w:rPr>
                      <w:rFonts w:ascii="仿宋" w:hAnsi="仿宋" w:eastAsia="仿宋" w:cs="仿宋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仿宋" w:hAnsi="仿宋" w:eastAsia="仿宋" w:cs="仿宋"/>
                      <w:color w:val="auto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618" w:type="dxa"/>
                  <w:vAlign w:val="top"/>
                </w:tcPr>
                <w:p w14:paraId="72A245AC">
                  <w:pPr>
                    <w:spacing w:before="82" w:line="240" w:lineRule="auto"/>
                    <w:ind w:left="416"/>
                    <w:rPr>
                      <w:rFonts w:ascii="仿宋" w:hAnsi="仿宋" w:eastAsia="仿宋" w:cs="仿宋"/>
                      <w:sz w:val="18"/>
                      <w:szCs w:val="18"/>
                    </w:rPr>
                  </w:pPr>
                </w:p>
              </w:tc>
              <w:tc>
                <w:tcPr>
                  <w:tcW w:w="2519" w:type="dxa"/>
                  <w:vAlign w:val="top"/>
                </w:tcPr>
                <w:p w14:paraId="0A3B25B8">
                  <w:pPr>
                    <w:pStyle w:val="28"/>
                    <w:spacing w:before="109" w:line="240" w:lineRule="auto"/>
                    <w:ind w:left="86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17" w:type="dxa"/>
                  <w:vAlign w:val="top"/>
                </w:tcPr>
                <w:p w14:paraId="757EB379">
                  <w:pPr>
                    <w:pStyle w:val="28"/>
                    <w:spacing w:before="82" w:line="240" w:lineRule="auto"/>
                    <w:ind w:left="76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vAlign w:val="top"/>
                </w:tcPr>
                <w:p w14:paraId="19AEC908">
                  <w:pPr>
                    <w:pStyle w:val="28"/>
                    <w:spacing w:before="110" w:line="240" w:lineRule="auto"/>
                    <w:ind w:left="1210"/>
                    <w:rPr>
                      <w:sz w:val="18"/>
                      <w:szCs w:val="18"/>
                    </w:rPr>
                  </w:pPr>
                </w:p>
              </w:tc>
            </w:tr>
            <w:tr w14:paraId="0D15CFC9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31" w:hRule="atLeast"/>
              </w:trPr>
              <w:tc>
                <w:tcPr>
                  <w:tcW w:w="484" w:type="dxa"/>
                  <w:vAlign w:val="top"/>
                </w:tcPr>
                <w:p w14:paraId="0A883048">
                  <w:pPr>
                    <w:spacing w:before="115" w:line="240" w:lineRule="auto"/>
                    <w:ind w:left="203"/>
                    <w:rPr>
                      <w:rFonts w:ascii="仿宋" w:hAnsi="仿宋" w:eastAsia="仿宋" w:cs="仿宋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仿宋" w:hAnsi="仿宋" w:eastAsia="仿宋" w:cs="仿宋"/>
                      <w:color w:val="auto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618" w:type="dxa"/>
                  <w:vAlign w:val="top"/>
                </w:tcPr>
                <w:p w14:paraId="5A4EFF92">
                  <w:pPr>
                    <w:spacing w:before="84" w:line="240" w:lineRule="auto"/>
                    <w:ind w:left="150"/>
                    <w:rPr>
                      <w:rFonts w:ascii="仿宋" w:hAnsi="仿宋" w:eastAsia="仿宋" w:cs="仿宋"/>
                      <w:sz w:val="18"/>
                      <w:szCs w:val="18"/>
                    </w:rPr>
                  </w:pPr>
                </w:p>
              </w:tc>
              <w:tc>
                <w:tcPr>
                  <w:tcW w:w="2519" w:type="dxa"/>
                  <w:vAlign w:val="top"/>
                </w:tcPr>
                <w:p w14:paraId="71C4935F">
                  <w:pPr>
                    <w:pStyle w:val="28"/>
                    <w:spacing w:before="113" w:line="240" w:lineRule="auto"/>
                    <w:ind w:left="86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17" w:type="dxa"/>
                  <w:vAlign w:val="top"/>
                </w:tcPr>
                <w:p w14:paraId="7C8038F3">
                  <w:pPr>
                    <w:pStyle w:val="28"/>
                    <w:spacing w:before="84" w:line="240" w:lineRule="auto"/>
                    <w:ind w:left="1006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vAlign w:val="top"/>
                </w:tcPr>
                <w:p w14:paraId="0F55F150">
                  <w:pPr>
                    <w:pStyle w:val="28"/>
                    <w:spacing w:before="113" w:line="240" w:lineRule="auto"/>
                    <w:ind w:left="1210"/>
                    <w:rPr>
                      <w:sz w:val="18"/>
                      <w:szCs w:val="18"/>
                    </w:rPr>
                  </w:pPr>
                </w:p>
              </w:tc>
            </w:tr>
            <w:tr w14:paraId="056A2D1E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35" w:hRule="atLeast"/>
              </w:trPr>
              <w:tc>
                <w:tcPr>
                  <w:tcW w:w="484" w:type="dxa"/>
                  <w:vAlign w:val="top"/>
                </w:tcPr>
                <w:p w14:paraId="386B20B7">
                  <w:pPr>
                    <w:spacing w:before="115" w:line="240" w:lineRule="auto"/>
                    <w:ind w:left="205"/>
                    <w:rPr>
                      <w:rFonts w:ascii="仿宋" w:hAnsi="仿宋" w:eastAsia="仿宋" w:cs="仿宋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仿宋" w:hAnsi="仿宋" w:eastAsia="仿宋" w:cs="仿宋"/>
                      <w:color w:val="auto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2618" w:type="dxa"/>
                  <w:vAlign w:val="top"/>
                </w:tcPr>
                <w:p w14:paraId="3FC426B4">
                  <w:pPr>
                    <w:spacing w:before="84" w:line="240" w:lineRule="auto"/>
                    <w:ind w:left="690"/>
                    <w:rPr>
                      <w:rFonts w:ascii="仿宋" w:hAnsi="仿宋" w:eastAsia="仿宋" w:cs="仿宋"/>
                      <w:sz w:val="18"/>
                      <w:szCs w:val="18"/>
                    </w:rPr>
                  </w:pPr>
                </w:p>
              </w:tc>
              <w:tc>
                <w:tcPr>
                  <w:tcW w:w="2519" w:type="dxa"/>
                  <w:vAlign w:val="top"/>
                </w:tcPr>
                <w:p w14:paraId="21ACA7DD">
                  <w:pPr>
                    <w:pStyle w:val="28"/>
                    <w:spacing w:before="112" w:line="240" w:lineRule="auto"/>
                    <w:ind w:left="86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17" w:type="dxa"/>
                  <w:vAlign w:val="top"/>
                </w:tcPr>
                <w:p w14:paraId="56112A04">
                  <w:pPr>
                    <w:pStyle w:val="28"/>
                    <w:spacing w:before="84" w:line="240" w:lineRule="auto"/>
                    <w:ind w:left="915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vAlign w:val="top"/>
                </w:tcPr>
                <w:p w14:paraId="61E7C58E">
                  <w:pPr>
                    <w:pStyle w:val="28"/>
                    <w:spacing w:before="113" w:line="240" w:lineRule="auto"/>
                    <w:ind w:left="1210"/>
                    <w:rPr>
                      <w:sz w:val="18"/>
                      <w:szCs w:val="18"/>
                    </w:rPr>
                  </w:pPr>
                </w:p>
              </w:tc>
            </w:tr>
            <w:tr w14:paraId="31A714BE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35" w:hRule="atLeast"/>
              </w:trPr>
              <w:tc>
                <w:tcPr>
                  <w:tcW w:w="484" w:type="dxa"/>
                  <w:vAlign w:val="top"/>
                </w:tcPr>
                <w:p w14:paraId="37F004FD">
                  <w:pPr>
                    <w:spacing w:before="115" w:line="240" w:lineRule="auto"/>
                    <w:ind w:left="205"/>
                    <w:rPr>
                      <w:rFonts w:ascii="仿宋" w:hAnsi="仿宋" w:eastAsia="仿宋" w:cs="仿宋"/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2618" w:type="dxa"/>
                  <w:vAlign w:val="top"/>
                </w:tcPr>
                <w:p w14:paraId="661306ED">
                  <w:pPr>
                    <w:spacing w:before="84" w:line="240" w:lineRule="auto"/>
                    <w:ind w:left="690"/>
                    <w:rPr>
                      <w:rFonts w:ascii="仿宋" w:hAnsi="仿宋" w:eastAsia="仿宋" w:cs="仿宋"/>
                      <w:sz w:val="18"/>
                      <w:szCs w:val="18"/>
                    </w:rPr>
                  </w:pPr>
                </w:p>
              </w:tc>
              <w:tc>
                <w:tcPr>
                  <w:tcW w:w="2519" w:type="dxa"/>
                  <w:vAlign w:val="top"/>
                </w:tcPr>
                <w:p w14:paraId="61B4E287">
                  <w:pPr>
                    <w:pStyle w:val="28"/>
                    <w:spacing w:before="112" w:line="240" w:lineRule="auto"/>
                    <w:ind w:left="86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17" w:type="dxa"/>
                  <w:vAlign w:val="top"/>
                </w:tcPr>
                <w:p w14:paraId="72A5F8DB">
                  <w:pPr>
                    <w:pStyle w:val="28"/>
                    <w:spacing w:before="84" w:line="240" w:lineRule="auto"/>
                    <w:ind w:left="915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vAlign w:val="top"/>
                </w:tcPr>
                <w:p w14:paraId="4B5EE2F4">
                  <w:pPr>
                    <w:pStyle w:val="28"/>
                    <w:spacing w:before="113" w:line="240" w:lineRule="auto"/>
                    <w:ind w:left="1210"/>
                    <w:rPr>
                      <w:sz w:val="18"/>
                      <w:szCs w:val="18"/>
                    </w:rPr>
                  </w:pPr>
                </w:p>
              </w:tc>
            </w:tr>
            <w:tr w14:paraId="2203A5BE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35" w:hRule="atLeast"/>
              </w:trPr>
              <w:tc>
                <w:tcPr>
                  <w:tcW w:w="484" w:type="dxa"/>
                  <w:vAlign w:val="top"/>
                </w:tcPr>
                <w:p w14:paraId="2642C80E">
                  <w:pPr>
                    <w:spacing w:before="115" w:line="240" w:lineRule="auto"/>
                    <w:ind w:left="205"/>
                    <w:rPr>
                      <w:rFonts w:ascii="仿宋" w:hAnsi="仿宋" w:eastAsia="仿宋" w:cs="仿宋"/>
                      <w:color w:val="0000FF"/>
                      <w:sz w:val="18"/>
                      <w:szCs w:val="18"/>
                    </w:rPr>
                  </w:pPr>
                </w:p>
              </w:tc>
              <w:tc>
                <w:tcPr>
                  <w:tcW w:w="2618" w:type="dxa"/>
                  <w:vAlign w:val="top"/>
                </w:tcPr>
                <w:p w14:paraId="4E54D65D">
                  <w:pPr>
                    <w:spacing w:before="84" w:line="240" w:lineRule="auto"/>
                    <w:ind w:left="690"/>
                    <w:rPr>
                      <w:rFonts w:ascii="仿宋" w:hAnsi="仿宋" w:eastAsia="仿宋" w:cs="仿宋"/>
                      <w:sz w:val="18"/>
                      <w:szCs w:val="18"/>
                    </w:rPr>
                  </w:pPr>
                </w:p>
              </w:tc>
              <w:tc>
                <w:tcPr>
                  <w:tcW w:w="2519" w:type="dxa"/>
                  <w:vAlign w:val="top"/>
                </w:tcPr>
                <w:p w14:paraId="01B6F0B7">
                  <w:pPr>
                    <w:pStyle w:val="28"/>
                    <w:spacing w:before="112" w:line="240" w:lineRule="auto"/>
                    <w:ind w:left="86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17" w:type="dxa"/>
                  <w:vAlign w:val="top"/>
                </w:tcPr>
                <w:p w14:paraId="134521D4">
                  <w:pPr>
                    <w:pStyle w:val="28"/>
                    <w:spacing w:before="84" w:line="240" w:lineRule="auto"/>
                    <w:ind w:left="915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vAlign w:val="top"/>
                </w:tcPr>
                <w:p w14:paraId="4A03B6B5">
                  <w:pPr>
                    <w:pStyle w:val="28"/>
                    <w:spacing w:before="113" w:line="240" w:lineRule="auto"/>
                    <w:ind w:left="1210"/>
                    <w:rPr>
                      <w:sz w:val="18"/>
                      <w:szCs w:val="18"/>
                    </w:rPr>
                  </w:pPr>
                </w:p>
              </w:tc>
            </w:tr>
            <w:tr w14:paraId="64146A9B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35" w:hRule="atLeast"/>
              </w:trPr>
              <w:tc>
                <w:tcPr>
                  <w:tcW w:w="484" w:type="dxa"/>
                  <w:vAlign w:val="top"/>
                </w:tcPr>
                <w:p w14:paraId="7BE1B5D1">
                  <w:pPr>
                    <w:spacing w:before="115" w:line="240" w:lineRule="auto"/>
                    <w:ind w:left="205"/>
                    <w:rPr>
                      <w:rFonts w:ascii="仿宋" w:hAnsi="仿宋" w:eastAsia="仿宋" w:cs="仿宋"/>
                      <w:color w:val="0000FF"/>
                      <w:sz w:val="18"/>
                      <w:szCs w:val="18"/>
                    </w:rPr>
                  </w:pPr>
                </w:p>
              </w:tc>
              <w:tc>
                <w:tcPr>
                  <w:tcW w:w="2618" w:type="dxa"/>
                  <w:vAlign w:val="top"/>
                </w:tcPr>
                <w:p w14:paraId="4F7A14EE">
                  <w:pPr>
                    <w:spacing w:before="84" w:line="240" w:lineRule="auto"/>
                    <w:ind w:left="690"/>
                    <w:rPr>
                      <w:rFonts w:ascii="仿宋" w:hAnsi="仿宋" w:eastAsia="仿宋" w:cs="仿宋"/>
                      <w:sz w:val="18"/>
                      <w:szCs w:val="18"/>
                    </w:rPr>
                  </w:pPr>
                </w:p>
              </w:tc>
              <w:tc>
                <w:tcPr>
                  <w:tcW w:w="2519" w:type="dxa"/>
                  <w:vAlign w:val="top"/>
                </w:tcPr>
                <w:p w14:paraId="715B4927">
                  <w:pPr>
                    <w:pStyle w:val="28"/>
                    <w:spacing w:before="112" w:line="240" w:lineRule="auto"/>
                    <w:ind w:left="86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17" w:type="dxa"/>
                  <w:vAlign w:val="top"/>
                </w:tcPr>
                <w:p w14:paraId="4CCF3029">
                  <w:pPr>
                    <w:pStyle w:val="28"/>
                    <w:spacing w:before="84" w:line="240" w:lineRule="auto"/>
                    <w:ind w:left="915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vAlign w:val="top"/>
                </w:tcPr>
                <w:p w14:paraId="5CF791D9">
                  <w:pPr>
                    <w:pStyle w:val="28"/>
                    <w:spacing w:before="113" w:line="240" w:lineRule="auto"/>
                    <w:ind w:left="1210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7711F50F">
            <w:pPr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before="111" w:line="240" w:lineRule="auto"/>
              <w:jc w:val="left"/>
              <w:textAlignment w:val="baseline"/>
              <w:rPr>
                <w:rFonts w:hint="default" w:ascii="仿宋" w:hAnsi="仿宋" w:eastAsia="仿宋" w:cs="仿宋"/>
                <w:spacing w:val="7"/>
                <w:sz w:val="20"/>
                <w:szCs w:val="20"/>
                <w:lang w:val="en-US" w:eastAsia="zh-CN"/>
              </w:rPr>
            </w:pPr>
          </w:p>
          <w:p w14:paraId="418C27B8">
            <w:pPr>
              <w:pStyle w:val="28"/>
              <w:spacing w:before="79" w:line="240" w:lineRule="auto"/>
              <w:rPr>
                <w:rFonts w:hint="eastAsia"/>
                <w:b/>
                <w:bCs/>
                <w:spacing w:val="-3"/>
                <w:sz w:val="24"/>
                <w:szCs w:val="24"/>
                <w:lang w:val="en-US" w:eastAsia="zh-CN"/>
              </w:rPr>
            </w:pPr>
          </w:p>
          <w:p w14:paraId="4C268A8B">
            <w:pPr>
              <w:spacing w:before="111" w:line="240" w:lineRule="auto"/>
              <w:rPr>
                <w:rFonts w:hint="eastAsia" w:ascii="仿宋" w:hAnsi="仿宋" w:eastAsia="仿宋" w:cs="仿宋"/>
                <w:spacing w:val="7"/>
                <w:sz w:val="20"/>
                <w:szCs w:val="20"/>
                <w:lang w:eastAsia="zh-CN"/>
              </w:rPr>
            </w:pPr>
          </w:p>
          <w:p w14:paraId="4998F292">
            <w:pPr>
              <w:numPr>
                <w:ilvl w:val="0"/>
                <w:numId w:val="0"/>
              </w:numPr>
              <w:kinsoku w:val="0"/>
              <w:autoSpaceDE w:val="0"/>
              <w:autoSpaceDN w:val="0"/>
              <w:adjustRightInd w:val="0"/>
              <w:snapToGrid w:val="0"/>
              <w:spacing w:before="111" w:line="240" w:lineRule="auto"/>
              <w:jc w:val="left"/>
              <w:textAlignment w:val="baseline"/>
              <w:rPr>
                <w:rFonts w:hint="default" w:ascii="仿宋" w:hAnsi="仿宋" w:eastAsia="仿宋" w:cs="仿宋"/>
                <w:spacing w:val="7"/>
                <w:sz w:val="20"/>
                <w:szCs w:val="20"/>
                <w:lang w:val="en-US" w:eastAsia="zh-CN"/>
              </w:rPr>
            </w:pPr>
          </w:p>
          <w:tbl>
            <w:tblPr>
              <w:tblStyle w:val="29"/>
              <w:tblW w:w="10880" w:type="dxa"/>
              <w:tblInd w:w="2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880"/>
            </w:tblGrid>
            <w:tr w14:paraId="27894E9D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3" w:hRule="atLeast"/>
              </w:trPr>
              <w:tc>
                <w:tcPr>
                  <w:tcW w:w="10880" w:type="dxa"/>
                  <w:vAlign w:val="top"/>
                </w:tcPr>
                <w:p w14:paraId="0A87078E">
                  <w:pPr>
                    <w:spacing w:before="114" w:line="240" w:lineRule="auto"/>
                    <w:jc w:val="center"/>
                    <w:rPr>
                      <w:rFonts w:hint="default" w:ascii="仿宋" w:hAnsi="仿宋" w:eastAsia="仿宋" w:cs="仿宋"/>
                      <w:b/>
                      <w:bCs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ascii="仿宋" w:hAnsi="仿宋" w:eastAsia="仿宋" w:cs="仿宋"/>
                      <w:b/>
                      <w:bCs/>
                      <w:spacing w:val="7"/>
                      <w:sz w:val="28"/>
                      <w:szCs w:val="28"/>
                    </w:rPr>
                    <w:t>供应商</w:t>
                  </w:r>
                  <w:r>
                    <w:rPr>
                      <w:rFonts w:hint="eastAsia" w:ascii="仿宋" w:hAnsi="仿宋" w:eastAsia="仿宋" w:cs="仿宋"/>
                      <w:b/>
                      <w:bCs/>
                      <w:spacing w:val="7"/>
                      <w:sz w:val="28"/>
                      <w:szCs w:val="28"/>
                      <w:lang w:val="en-US" w:eastAsia="zh-CN"/>
                    </w:rPr>
                    <w:t>信息</w:t>
                  </w:r>
                </w:p>
              </w:tc>
            </w:tr>
          </w:tbl>
          <w:p w14:paraId="642113E4">
            <w:pPr>
              <w:spacing w:before="114" w:line="360" w:lineRule="auto"/>
              <w:rPr>
                <w:rFonts w:hint="eastAsia" w:ascii="仿宋" w:hAnsi="仿宋" w:eastAsia="仿宋" w:cs="仿宋"/>
                <w:b/>
                <w:bCs/>
                <w:spacing w:val="7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b/>
                <w:bCs/>
                <w:spacing w:val="7"/>
                <w:sz w:val="28"/>
                <w:szCs w:val="28"/>
              </w:rPr>
              <w:t xml:space="preserve">供应商名称：  </w:t>
            </w:r>
            <w:r>
              <w:rPr>
                <w:rFonts w:hint="eastAsia" w:ascii="仿宋" w:hAnsi="仿宋" w:eastAsia="仿宋" w:cs="仿宋"/>
                <w:b/>
                <w:bCs/>
                <w:spacing w:val="7"/>
                <w:sz w:val="28"/>
                <w:szCs w:val="28"/>
                <w:lang w:val="en-US" w:eastAsia="zh-CN"/>
              </w:rPr>
              <w:t xml:space="preserve">                      </w:t>
            </w:r>
          </w:p>
          <w:p w14:paraId="33534FA0">
            <w:pPr>
              <w:spacing w:before="114" w:line="360" w:lineRule="auto"/>
              <w:rPr>
                <w:rFonts w:ascii="仿宋" w:hAnsi="仿宋" w:eastAsia="仿宋" w:cs="仿宋"/>
                <w:b/>
                <w:bCs/>
                <w:spacing w:val="7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7"/>
                <w:sz w:val="28"/>
                <w:szCs w:val="28"/>
              </w:rPr>
              <w:t xml:space="preserve">联系人：  </w:t>
            </w:r>
            <w:r>
              <w:rPr>
                <w:rFonts w:hint="eastAsia" w:ascii="仿宋" w:hAnsi="仿宋" w:eastAsia="仿宋" w:cs="仿宋"/>
                <w:b/>
                <w:bCs/>
                <w:spacing w:val="7"/>
                <w:sz w:val="28"/>
                <w:szCs w:val="28"/>
                <w:lang w:val="en-US" w:eastAsia="zh-CN"/>
              </w:rPr>
              <w:t xml:space="preserve">                 </w:t>
            </w:r>
            <w:r>
              <w:rPr>
                <w:rFonts w:ascii="仿宋" w:hAnsi="仿宋" w:eastAsia="仿宋" w:cs="仿宋"/>
                <w:b/>
                <w:bCs/>
                <w:spacing w:val="7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7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ascii="仿宋" w:hAnsi="仿宋" w:eastAsia="仿宋" w:cs="仿宋"/>
                <w:b/>
                <w:bCs/>
                <w:spacing w:val="7"/>
                <w:sz w:val="28"/>
                <w:szCs w:val="28"/>
              </w:rPr>
              <w:t xml:space="preserve">联系电话： </w:t>
            </w:r>
            <w:r>
              <w:rPr>
                <w:rFonts w:hint="eastAsia" w:ascii="仿宋" w:hAnsi="仿宋" w:eastAsia="仿宋" w:cs="仿宋"/>
                <w:b/>
                <w:bCs/>
                <w:spacing w:val="7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ascii="仿宋" w:hAnsi="仿宋" w:eastAsia="仿宋" w:cs="仿宋"/>
                <w:b/>
                <w:bCs/>
                <w:spacing w:val="7"/>
                <w:sz w:val="28"/>
                <w:szCs w:val="28"/>
              </w:rPr>
              <w:t xml:space="preserve"> </w:t>
            </w:r>
          </w:p>
          <w:p w14:paraId="6BAF9B73">
            <w:pPr>
              <w:spacing w:before="114" w:line="360" w:lineRule="auto"/>
              <w:rPr>
                <w:rFonts w:hint="eastAsia" w:ascii="仿宋" w:hAnsi="仿宋" w:eastAsia="仿宋" w:cs="仿宋"/>
                <w:b/>
                <w:bCs/>
                <w:spacing w:val="7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b/>
                <w:bCs/>
                <w:spacing w:val="7"/>
                <w:sz w:val="28"/>
                <w:szCs w:val="28"/>
              </w:rPr>
              <w:t>邮箱：</w:t>
            </w:r>
            <w:r>
              <w:rPr>
                <w:rFonts w:hint="eastAsia" w:ascii="仿宋" w:hAnsi="仿宋" w:eastAsia="仿宋" w:cs="仿宋"/>
                <w:b/>
                <w:bCs/>
                <w:spacing w:val="7"/>
                <w:sz w:val="28"/>
                <w:szCs w:val="28"/>
                <w:lang w:val="en-US" w:eastAsia="zh-CN"/>
              </w:rPr>
              <w:t xml:space="preserve">                                </w:t>
            </w:r>
          </w:p>
          <w:p w14:paraId="706F065E">
            <w:pPr>
              <w:spacing w:before="99" w:line="360" w:lineRule="auto"/>
              <w:outlineLvl w:val="0"/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报价</w:t>
            </w:r>
            <w:r>
              <w:rPr>
                <w:rFonts w:ascii="仿宋" w:hAnsi="仿宋" w:eastAsia="仿宋" w:cs="仿宋"/>
                <w:b/>
                <w:bCs/>
                <w:sz w:val="28"/>
                <w:szCs w:val="28"/>
              </w:rPr>
              <w:t>时间：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ascii="仿宋" w:hAnsi="仿宋" w:eastAsia="仿宋" w:cs="仿宋"/>
                <w:b/>
                <w:bCs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b/>
                <w:bCs/>
                <w:spacing w:val="-22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-2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ascii="仿宋" w:hAnsi="仿宋" w:eastAsia="仿宋" w:cs="仿宋"/>
                <w:b/>
                <w:bCs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b/>
                <w:bCs/>
                <w:spacing w:val="-22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-2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ascii="仿宋" w:hAnsi="仿宋" w:eastAsia="仿宋" w:cs="仿宋"/>
                <w:b/>
                <w:bCs/>
                <w:sz w:val="28"/>
                <w:szCs w:val="28"/>
              </w:rPr>
              <w:t>日</w:t>
            </w:r>
          </w:p>
        </w:tc>
      </w:tr>
    </w:tbl>
    <w:p w14:paraId="29CAB7B0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597" w:right="413" w:bottom="0" w:left="607" w:header="0" w:footer="0" w:gutter="0"/>
          <w:cols w:space="720" w:num="1"/>
        </w:sectPr>
      </w:pPr>
    </w:p>
    <w:p w14:paraId="6EFF9364">
      <w:pPr>
        <w:spacing w:line="360" w:lineRule="auto"/>
        <w:rPr>
          <w:rFonts w:ascii="宋体" w:hAnsi="宋体"/>
          <w:color w:val="000000"/>
          <w:sz w:val="32"/>
          <w:szCs w:val="32"/>
        </w:rPr>
      </w:pPr>
    </w:p>
    <w:sectPr>
      <w:pgSz w:w="11906" w:h="16839"/>
      <w:pgMar w:top="743" w:right="1487" w:bottom="0" w:left="94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C95C55"/>
    <w:multiLevelType w:val="singleLevel"/>
    <w:tmpl w:val="88C95C55"/>
    <w:lvl w:ilvl="0" w:tentative="0">
      <w:start w:val="5"/>
      <w:numFmt w:val="decimal"/>
      <w:suff w:val="nothing"/>
      <w:lvlText w:val="（%1）"/>
      <w:lvlJc w:val="left"/>
    </w:lvl>
  </w:abstractNum>
  <w:abstractNum w:abstractNumId="1">
    <w:nsid w:val="AE210E97"/>
    <w:multiLevelType w:val="singleLevel"/>
    <w:tmpl w:val="AE210E97"/>
    <w:lvl w:ilvl="0" w:tentative="0">
      <w:start w:val="2"/>
      <w:numFmt w:val="decimal"/>
      <w:suff w:val="space"/>
      <w:lvlText w:val="%1."/>
      <w:lvlJc w:val="left"/>
      <w:pPr>
        <w:ind w:left="58" w:leftChars="0" w:firstLine="0" w:firstLineChars="0"/>
      </w:pPr>
    </w:lvl>
  </w:abstractNum>
  <w:abstractNum w:abstractNumId="2">
    <w:nsid w:val="BE04A1CE"/>
    <w:multiLevelType w:val="singleLevel"/>
    <w:tmpl w:val="BE04A1CE"/>
    <w:lvl w:ilvl="0" w:tentative="0">
      <w:start w:val="2"/>
      <w:numFmt w:val="decimal"/>
      <w:suff w:val="nothing"/>
      <w:lvlText w:val="%1、"/>
      <w:lvlJc w:val="left"/>
    </w:lvl>
  </w:abstractNum>
  <w:abstractNum w:abstractNumId="3">
    <w:nsid w:val="56D7AF13"/>
    <w:multiLevelType w:val="singleLevel"/>
    <w:tmpl w:val="56D7AF13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73BFD68A"/>
    <w:multiLevelType w:val="singleLevel"/>
    <w:tmpl w:val="73BFD68A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B53"/>
    <w:rsid w:val="00023B2F"/>
    <w:rsid w:val="00035C8D"/>
    <w:rsid w:val="0011204D"/>
    <w:rsid w:val="00156AA5"/>
    <w:rsid w:val="00157322"/>
    <w:rsid w:val="00170C61"/>
    <w:rsid w:val="002A54A5"/>
    <w:rsid w:val="00493E24"/>
    <w:rsid w:val="004B2CFD"/>
    <w:rsid w:val="004E1D37"/>
    <w:rsid w:val="005830B7"/>
    <w:rsid w:val="005B5B7E"/>
    <w:rsid w:val="00726E57"/>
    <w:rsid w:val="00772435"/>
    <w:rsid w:val="008D0470"/>
    <w:rsid w:val="008F601B"/>
    <w:rsid w:val="00A44117"/>
    <w:rsid w:val="00A7042F"/>
    <w:rsid w:val="00A87080"/>
    <w:rsid w:val="00B21B53"/>
    <w:rsid w:val="00B473B1"/>
    <w:rsid w:val="00BF5CC7"/>
    <w:rsid w:val="00D35306"/>
    <w:rsid w:val="00DC38D2"/>
    <w:rsid w:val="00DD660E"/>
    <w:rsid w:val="00DE5EE1"/>
    <w:rsid w:val="00E2297E"/>
    <w:rsid w:val="00EB7903"/>
    <w:rsid w:val="00F016EE"/>
    <w:rsid w:val="00F23161"/>
    <w:rsid w:val="013C0107"/>
    <w:rsid w:val="016C2C0C"/>
    <w:rsid w:val="01DD6D68"/>
    <w:rsid w:val="020B1DBF"/>
    <w:rsid w:val="021B1BF1"/>
    <w:rsid w:val="02D50D53"/>
    <w:rsid w:val="03743DE8"/>
    <w:rsid w:val="048606BE"/>
    <w:rsid w:val="04F50B30"/>
    <w:rsid w:val="04FB36E0"/>
    <w:rsid w:val="052315AC"/>
    <w:rsid w:val="053926AF"/>
    <w:rsid w:val="05D75FA4"/>
    <w:rsid w:val="063D6050"/>
    <w:rsid w:val="06A531EE"/>
    <w:rsid w:val="06DC7078"/>
    <w:rsid w:val="06EF5E53"/>
    <w:rsid w:val="072C4480"/>
    <w:rsid w:val="075B3636"/>
    <w:rsid w:val="07D1728D"/>
    <w:rsid w:val="07D52276"/>
    <w:rsid w:val="081810E9"/>
    <w:rsid w:val="082F78E4"/>
    <w:rsid w:val="0881313A"/>
    <w:rsid w:val="090006E1"/>
    <w:rsid w:val="091F5CDC"/>
    <w:rsid w:val="09345596"/>
    <w:rsid w:val="09F264B1"/>
    <w:rsid w:val="0A7C39D1"/>
    <w:rsid w:val="0ADC3489"/>
    <w:rsid w:val="0B4E1B9F"/>
    <w:rsid w:val="0B55353E"/>
    <w:rsid w:val="0B93783E"/>
    <w:rsid w:val="0C765AAC"/>
    <w:rsid w:val="0CE52A77"/>
    <w:rsid w:val="0D5D50FE"/>
    <w:rsid w:val="0D9A5C68"/>
    <w:rsid w:val="0DAA10F3"/>
    <w:rsid w:val="0E274280"/>
    <w:rsid w:val="0E3706BD"/>
    <w:rsid w:val="0E533149"/>
    <w:rsid w:val="0E567C65"/>
    <w:rsid w:val="0EAA7F7B"/>
    <w:rsid w:val="0EE72AB0"/>
    <w:rsid w:val="10785A12"/>
    <w:rsid w:val="1163525C"/>
    <w:rsid w:val="119449F1"/>
    <w:rsid w:val="11AE1B82"/>
    <w:rsid w:val="11DD5967"/>
    <w:rsid w:val="11F3556E"/>
    <w:rsid w:val="12BD25D4"/>
    <w:rsid w:val="1348440E"/>
    <w:rsid w:val="138076B6"/>
    <w:rsid w:val="13992F40"/>
    <w:rsid w:val="13A41C4C"/>
    <w:rsid w:val="13B5014D"/>
    <w:rsid w:val="14327923"/>
    <w:rsid w:val="14626329"/>
    <w:rsid w:val="14EC364B"/>
    <w:rsid w:val="15867EDD"/>
    <w:rsid w:val="15B81093"/>
    <w:rsid w:val="15F814D7"/>
    <w:rsid w:val="161F18B8"/>
    <w:rsid w:val="162647DB"/>
    <w:rsid w:val="16390EF3"/>
    <w:rsid w:val="17685A3C"/>
    <w:rsid w:val="178E5B4B"/>
    <w:rsid w:val="1790543C"/>
    <w:rsid w:val="17A00B94"/>
    <w:rsid w:val="17AF1636"/>
    <w:rsid w:val="18796CC4"/>
    <w:rsid w:val="18BC2BE9"/>
    <w:rsid w:val="191A2817"/>
    <w:rsid w:val="19C82623"/>
    <w:rsid w:val="19D4230D"/>
    <w:rsid w:val="1B337A74"/>
    <w:rsid w:val="1BBE28A2"/>
    <w:rsid w:val="1C084BA8"/>
    <w:rsid w:val="1CDA3B73"/>
    <w:rsid w:val="1D2E6149"/>
    <w:rsid w:val="1D5E6CFB"/>
    <w:rsid w:val="1D6B0578"/>
    <w:rsid w:val="1DD932FA"/>
    <w:rsid w:val="1DDF5E2F"/>
    <w:rsid w:val="1DFB160B"/>
    <w:rsid w:val="1E4A6CB1"/>
    <w:rsid w:val="1E7332EA"/>
    <w:rsid w:val="1E787783"/>
    <w:rsid w:val="1E9D2AC8"/>
    <w:rsid w:val="1EAB00F3"/>
    <w:rsid w:val="1ED242DE"/>
    <w:rsid w:val="1FB8515E"/>
    <w:rsid w:val="1FF5476D"/>
    <w:rsid w:val="203E6C5F"/>
    <w:rsid w:val="209E58B9"/>
    <w:rsid w:val="20E46048"/>
    <w:rsid w:val="22766C78"/>
    <w:rsid w:val="22803567"/>
    <w:rsid w:val="22942F6A"/>
    <w:rsid w:val="232333B0"/>
    <w:rsid w:val="23E65BC5"/>
    <w:rsid w:val="24143119"/>
    <w:rsid w:val="245E725F"/>
    <w:rsid w:val="24B96836"/>
    <w:rsid w:val="252E5CD2"/>
    <w:rsid w:val="25764194"/>
    <w:rsid w:val="25F13865"/>
    <w:rsid w:val="261459F8"/>
    <w:rsid w:val="262F7CF2"/>
    <w:rsid w:val="265752CB"/>
    <w:rsid w:val="26F077CA"/>
    <w:rsid w:val="27497404"/>
    <w:rsid w:val="281B7992"/>
    <w:rsid w:val="281E4F8C"/>
    <w:rsid w:val="284A7C70"/>
    <w:rsid w:val="28615E4A"/>
    <w:rsid w:val="289D15D9"/>
    <w:rsid w:val="2981123C"/>
    <w:rsid w:val="29AC59E8"/>
    <w:rsid w:val="29DE3354"/>
    <w:rsid w:val="29F61744"/>
    <w:rsid w:val="2A1637C1"/>
    <w:rsid w:val="2A850F24"/>
    <w:rsid w:val="2AC127E8"/>
    <w:rsid w:val="2B2924E6"/>
    <w:rsid w:val="2B4C2EBE"/>
    <w:rsid w:val="2C415095"/>
    <w:rsid w:val="2C660F04"/>
    <w:rsid w:val="2C792056"/>
    <w:rsid w:val="2C8162BE"/>
    <w:rsid w:val="2CD2436A"/>
    <w:rsid w:val="2D1B6CD0"/>
    <w:rsid w:val="2D3D1C30"/>
    <w:rsid w:val="2D7A4271"/>
    <w:rsid w:val="2DCC3F5B"/>
    <w:rsid w:val="2DFB1E72"/>
    <w:rsid w:val="2E170CE7"/>
    <w:rsid w:val="2E305D56"/>
    <w:rsid w:val="2EB50E83"/>
    <w:rsid w:val="2EC3005F"/>
    <w:rsid w:val="2F580070"/>
    <w:rsid w:val="30133841"/>
    <w:rsid w:val="30261033"/>
    <w:rsid w:val="30B9726B"/>
    <w:rsid w:val="312C06D8"/>
    <w:rsid w:val="3223365E"/>
    <w:rsid w:val="32260CD7"/>
    <w:rsid w:val="32B049CA"/>
    <w:rsid w:val="32F76F0A"/>
    <w:rsid w:val="33484C29"/>
    <w:rsid w:val="33BE6B30"/>
    <w:rsid w:val="34490056"/>
    <w:rsid w:val="355D037E"/>
    <w:rsid w:val="35BF19DC"/>
    <w:rsid w:val="35BF4099"/>
    <w:rsid w:val="363A78B3"/>
    <w:rsid w:val="363D160F"/>
    <w:rsid w:val="36685EE6"/>
    <w:rsid w:val="36D16E62"/>
    <w:rsid w:val="37470832"/>
    <w:rsid w:val="374A41EC"/>
    <w:rsid w:val="37821408"/>
    <w:rsid w:val="37D46305"/>
    <w:rsid w:val="38666E73"/>
    <w:rsid w:val="38EF2864"/>
    <w:rsid w:val="39005B23"/>
    <w:rsid w:val="393E1EC1"/>
    <w:rsid w:val="39AE7093"/>
    <w:rsid w:val="3A164368"/>
    <w:rsid w:val="3A4000BF"/>
    <w:rsid w:val="3A7A60EE"/>
    <w:rsid w:val="3B1C3091"/>
    <w:rsid w:val="3B6024C6"/>
    <w:rsid w:val="3B6255A8"/>
    <w:rsid w:val="3B992810"/>
    <w:rsid w:val="3BA504FC"/>
    <w:rsid w:val="3BBA49AC"/>
    <w:rsid w:val="3C3C670E"/>
    <w:rsid w:val="3C87623D"/>
    <w:rsid w:val="3CA227B4"/>
    <w:rsid w:val="3CA316DF"/>
    <w:rsid w:val="3CFF733F"/>
    <w:rsid w:val="3EB80FB8"/>
    <w:rsid w:val="3EF74878"/>
    <w:rsid w:val="401776BA"/>
    <w:rsid w:val="401E59C0"/>
    <w:rsid w:val="415F3775"/>
    <w:rsid w:val="41736C20"/>
    <w:rsid w:val="418416D4"/>
    <w:rsid w:val="41E7761C"/>
    <w:rsid w:val="423066F5"/>
    <w:rsid w:val="42456D70"/>
    <w:rsid w:val="426D560B"/>
    <w:rsid w:val="4288251E"/>
    <w:rsid w:val="42C106F5"/>
    <w:rsid w:val="42CD0EA8"/>
    <w:rsid w:val="43E36ADA"/>
    <w:rsid w:val="44136E54"/>
    <w:rsid w:val="44743825"/>
    <w:rsid w:val="45C626C3"/>
    <w:rsid w:val="45E66E06"/>
    <w:rsid w:val="46091BEF"/>
    <w:rsid w:val="463C499E"/>
    <w:rsid w:val="47302BF1"/>
    <w:rsid w:val="47314FC2"/>
    <w:rsid w:val="47354FE7"/>
    <w:rsid w:val="477A09D8"/>
    <w:rsid w:val="47EE5870"/>
    <w:rsid w:val="480572B5"/>
    <w:rsid w:val="48244696"/>
    <w:rsid w:val="48694943"/>
    <w:rsid w:val="4922637B"/>
    <w:rsid w:val="497E2B24"/>
    <w:rsid w:val="4983796A"/>
    <w:rsid w:val="49F1338D"/>
    <w:rsid w:val="4A2423D0"/>
    <w:rsid w:val="4C0E67FE"/>
    <w:rsid w:val="4D0114EA"/>
    <w:rsid w:val="4D190D9B"/>
    <w:rsid w:val="4D2D66DD"/>
    <w:rsid w:val="4E366B67"/>
    <w:rsid w:val="4EBB70D8"/>
    <w:rsid w:val="4ECC5EFA"/>
    <w:rsid w:val="4F5723E0"/>
    <w:rsid w:val="4F692202"/>
    <w:rsid w:val="4F7D1DB0"/>
    <w:rsid w:val="4FAD0447"/>
    <w:rsid w:val="50610A38"/>
    <w:rsid w:val="50DF10A7"/>
    <w:rsid w:val="5104165F"/>
    <w:rsid w:val="51516723"/>
    <w:rsid w:val="526C2EA3"/>
    <w:rsid w:val="526E6397"/>
    <w:rsid w:val="52775E3A"/>
    <w:rsid w:val="52840D01"/>
    <w:rsid w:val="536C6A29"/>
    <w:rsid w:val="53A41031"/>
    <w:rsid w:val="53F63200"/>
    <w:rsid w:val="541B02FD"/>
    <w:rsid w:val="542C1944"/>
    <w:rsid w:val="547D61BD"/>
    <w:rsid w:val="548B2438"/>
    <w:rsid w:val="5498240E"/>
    <w:rsid w:val="54A00A30"/>
    <w:rsid w:val="54E1142C"/>
    <w:rsid w:val="5556006C"/>
    <w:rsid w:val="55714F7B"/>
    <w:rsid w:val="557A70E2"/>
    <w:rsid w:val="55D930D4"/>
    <w:rsid w:val="55F86EBA"/>
    <w:rsid w:val="56117671"/>
    <w:rsid w:val="563A3DFD"/>
    <w:rsid w:val="566B015F"/>
    <w:rsid w:val="569E5013"/>
    <w:rsid w:val="57047D0E"/>
    <w:rsid w:val="570A0499"/>
    <w:rsid w:val="5795051F"/>
    <w:rsid w:val="579E37AA"/>
    <w:rsid w:val="57F20628"/>
    <w:rsid w:val="58B51D6C"/>
    <w:rsid w:val="58D55A94"/>
    <w:rsid w:val="595D3219"/>
    <w:rsid w:val="59C52CE8"/>
    <w:rsid w:val="5A86037C"/>
    <w:rsid w:val="5AEC2CEE"/>
    <w:rsid w:val="5BB64494"/>
    <w:rsid w:val="5BC30E32"/>
    <w:rsid w:val="5C05412E"/>
    <w:rsid w:val="5C272B26"/>
    <w:rsid w:val="5CBF2A9A"/>
    <w:rsid w:val="5CD43D6F"/>
    <w:rsid w:val="5D8B4629"/>
    <w:rsid w:val="5E1321EC"/>
    <w:rsid w:val="5E542100"/>
    <w:rsid w:val="5E887633"/>
    <w:rsid w:val="5EAD628A"/>
    <w:rsid w:val="5EB90108"/>
    <w:rsid w:val="5ED62C62"/>
    <w:rsid w:val="5ED65611"/>
    <w:rsid w:val="5EE36673"/>
    <w:rsid w:val="5F397F40"/>
    <w:rsid w:val="5F63264C"/>
    <w:rsid w:val="5F9A51DD"/>
    <w:rsid w:val="5FA475C9"/>
    <w:rsid w:val="6038302B"/>
    <w:rsid w:val="60695DF7"/>
    <w:rsid w:val="609820FF"/>
    <w:rsid w:val="624837FE"/>
    <w:rsid w:val="624E6D2A"/>
    <w:rsid w:val="62817A36"/>
    <w:rsid w:val="628D21C9"/>
    <w:rsid w:val="62F52C51"/>
    <w:rsid w:val="635F2C96"/>
    <w:rsid w:val="63A74EE0"/>
    <w:rsid w:val="662B5EF6"/>
    <w:rsid w:val="66424937"/>
    <w:rsid w:val="67AF0F9A"/>
    <w:rsid w:val="67B2762D"/>
    <w:rsid w:val="67B70FD1"/>
    <w:rsid w:val="67F15E9F"/>
    <w:rsid w:val="681449CD"/>
    <w:rsid w:val="68531BCD"/>
    <w:rsid w:val="689F1224"/>
    <w:rsid w:val="68B4684E"/>
    <w:rsid w:val="68BB19D9"/>
    <w:rsid w:val="692A0371"/>
    <w:rsid w:val="694F4CBB"/>
    <w:rsid w:val="69BB5569"/>
    <w:rsid w:val="69E054D4"/>
    <w:rsid w:val="6AB82A2F"/>
    <w:rsid w:val="6AEE3C1A"/>
    <w:rsid w:val="6B070EFA"/>
    <w:rsid w:val="6B1E6D2D"/>
    <w:rsid w:val="6B340279"/>
    <w:rsid w:val="6B707530"/>
    <w:rsid w:val="6B986F9E"/>
    <w:rsid w:val="6BE55B95"/>
    <w:rsid w:val="6C360577"/>
    <w:rsid w:val="6C597883"/>
    <w:rsid w:val="6CEA1F5D"/>
    <w:rsid w:val="6D776FAA"/>
    <w:rsid w:val="6D7C5D52"/>
    <w:rsid w:val="6D980DFC"/>
    <w:rsid w:val="6DD37979"/>
    <w:rsid w:val="6DD624D6"/>
    <w:rsid w:val="6DE4388C"/>
    <w:rsid w:val="6F387814"/>
    <w:rsid w:val="701B52B9"/>
    <w:rsid w:val="70C05B8D"/>
    <w:rsid w:val="70DB441C"/>
    <w:rsid w:val="70E01BB5"/>
    <w:rsid w:val="71857D10"/>
    <w:rsid w:val="7283647E"/>
    <w:rsid w:val="72D152E6"/>
    <w:rsid w:val="72F46F68"/>
    <w:rsid w:val="734948F3"/>
    <w:rsid w:val="73A32E28"/>
    <w:rsid w:val="73F723D2"/>
    <w:rsid w:val="740A0FBE"/>
    <w:rsid w:val="7415006A"/>
    <w:rsid w:val="745947A0"/>
    <w:rsid w:val="752C13E5"/>
    <w:rsid w:val="7650783B"/>
    <w:rsid w:val="766A45A6"/>
    <w:rsid w:val="7670093E"/>
    <w:rsid w:val="767355D5"/>
    <w:rsid w:val="76E17E3C"/>
    <w:rsid w:val="76FB41EC"/>
    <w:rsid w:val="77483CD2"/>
    <w:rsid w:val="77C50CB9"/>
    <w:rsid w:val="7843608E"/>
    <w:rsid w:val="78EE31C5"/>
    <w:rsid w:val="78EE36F0"/>
    <w:rsid w:val="792273E8"/>
    <w:rsid w:val="799270B9"/>
    <w:rsid w:val="7A3C111B"/>
    <w:rsid w:val="7AD30501"/>
    <w:rsid w:val="7B63441C"/>
    <w:rsid w:val="7BB26914"/>
    <w:rsid w:val="7C3267E8"/>
    <w:rsid w:val="7C8E1CAB"/>
    <w:rsid w:val="7D247B4A"/>
    <w:rsid w:val="7D9D2807"/>
    <w:rsid w:val="7DA144B9"/>
    <w:rsid w:val="7DB171AE"/>
    <w:rsid w:val="7DB56F72"/>
    <w:rsid w:val="7DC914AC"/>
    <w:rsid w:val="7E033E9B"/>
    <w:rsid w:val="7E5266FE"/>
    <w:rsid w:val="7E741991"/>
    <w:rsid w:val="7E781E77"/>
    <w:rsid w:val="7E8F161A"/>
    <w:rsid w:val="7F104313"/>
    <w:rsid w:val="7F9E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  <w:rPr>
      <w:szCs w:val="20"/>
    </w:rPr>
  </w:style>
  <w:style w:type="paragraph" w:styleId="4">
    <w:name w:val="caption"/>
    <w:basedOn w:val="1"/>
    <w:next w:val="1"/>
    <w:unhideWhenUsed/>
    <w:qFormat/>
    <w:uiPriority w:val="0"/>
    <w:rPr>
      <w:rFonts w:ascii="Arial" w:hAnsi="Arial" w:eastAsia="黑体" w:cs="Arial"/>
      <w:sz w:val="20"/>
      <w:szCs w:val="20"/>
    </w:rPr>
  </w:style>
  <w:style w:type="paragraph" w:styleId="5">
    <w:name w:val="Body Text"/>
    <w:basedOn w:val="1"/>
    <w:next w:val="6"/>
    <w:qFormat/>
    <w:uiPriority w:val="0"/>
    <w:pPr>
      <w:spacing w:after="120"/>
    </w:pPr>
    <w:rPr>
      <w:rFonts w:ascii="Calibri" w:hAnsi="Calibri"/>
    </w:rPr>
  </w:style>
  <w:style w:type="paragraph" w:customStyle="1" w:styleId="6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4">
    <w:name w:val="FollowedHyperlink"/>
    <w:basedOn w:val="13"/>
    <w:qFormat/>
    <w:uiPriority w:val="0"/>
    <w:rPr>
      <w:color w:val="666666"/>
      <w:u w:val="none"/>
    </w:rPr>
  </w:style>
  <w:style w:type="character" w:styleId="15">
    <w:name w:val="Hyperlink"/>
    <w:basedOn w:val="13"/>
    <w:qFormat/>
    <w:uiPriority w:val="0"/>
    <w:rPr>
      <w:color w:val="666666"/>
      <w:u w:val="none"/>
    </w:rPr>
  </w:style>
  <w:style w:type="paragraph" w:customStyle="1" w:styleId="16">
    <w:name w:val="表格文字"/>
    <w:basedOn w:val="1"/>
    <w:next w:val="5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customStyle="1" w:styleId="17">
    <w:name w:val="_Style 3"/>
    <w:basedOn w:val="1"/>
    <w:qFormat/>
    <w:uiPriority w:val="0"/>
    <w:pPr>
      <w:widowControl/>
      <w:spacing w:after="120" w:line="360" w:lineRule="auto"/>
      <w:ind w:firstLine="420" w:firstLineChars="200"/>
    </w:pPr>
  </w:style>
  <w:style w:type="character" w:customStyle="1" w:styleId="18">
    <w:name w:val="selected"/>
    <w:basedOn w:val="13"/>
    <w:qFormat/>
    <w:uiPriority w:val="0"/>
    <w:rPr>
      <w:color w:val="FFFFFF"/>
      <w:shd w:val="clear" w:color="auto" w:fill="01ADED"/>
    </w:rPr>
  </w:style>
  <w:style w:type="character" w:customStyle="1" w:styleId="19">
    <w:name w:val="selected1"/>
    <w:basedOn w:val="13"/>
    <w:qFormat/>
    <w:uiPriority w:val="0"/>
  </w:style>
  <w:style w:type="character" w:customStyle="1" w:styleId="20">
    <w:name w:val="selected2"/>
    <w:basedOn w:val="13"/>
    <w:qFormat/>
    <w:uiPriority w:val="0"/>
  </w:style>
  <w:style w:type="character" w:customStyle="1" w:styleId="21">
    <w:name w:val="pink"/>
    <w:basedOn w:val="13"/>
    <w:qFormat/>
    <w:uiPriority w:val="0"/>
    <w:rPr>
      <w:sz w:val="33"/>
      <w:szCs w:val="33"/>
    </w:rPr>
  </w:style>
  <w:style w:type="character" w:customStyle="1" w:styleId="22">
    <w:name w:val="hover49"/>
    <w:basedOn w:val="13"/>
    <w:qFormat/>
    <w:uiPriority w:val="0"/>
  </w:style>
  <w:style w:type="character" w:customStyle="1" w:styleId="23">
    <w:name w:val="hover50"/>
    <w:basedOn w:val="13"/>
    <w:qFormat/>
    <w:uiPriority w:val="0"/>
  </w:style>
  <w:style w:type="character" w:customStyle="1" w:styleId="24">
    <w:name w:val="pink6"/>
    <w:basedOn w:val="13"/>
    <w:qFormat/>
    <w:uiPriority w:val="0"/>
    <w:rPr>
      <w:sz w:val="33"/>
      <w:szCs w:val="33"/>
    </w:rPr>
  </w:style>
  <w:style w:type="character" w:customStyle="1" w:styleId="25">
    <w:name w:val="hover48"/>
    <w:basedOn w:val="13"/>
    <w:qFormat/>
    <w:uiPriority w:val="0"/>
  </w:style>
  <w:style w:type="paragraph" w:customStyle="1" w:styleId="26">
    <w:name w:val="题注5"/>
    <w:basedOn w:val="1"/>
    <w:next w:val="4"/>
    <w:qFormat/>
    <w:uiPriority w:val="0"/>
    <w:pPr>
      <w:jc w:val="center"/>
    </w:pPr>
    <w:rPr>
      <w:b/>
      <w:color w:val="000000"/>
      <w:sz w:val="24"/>
      <w:szCs w:val="21"/>
    </w:rPr>
  </w:style>
  <w:style w:type="paragraph" w:customStyle="1" w:styleId="27">
    <w:name w:val="_Style 1"/>
    <w:basedOn w:val="1"/>
    <w:qFormat/>
    <w:uiPriority w:val="1"/>
    <w:pPr>
      <w:autoSpaceDE w:val="0"/>
      <w:autoSpaceDN w:val="0"/>
      <w:ind w:left="1453" w:hanging="421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paragraph" w:customStyle="1" w:styleId="28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2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1282</Words>
  <Characters>1291</Characters>
  <Lines>27</Lines>
  <Paragraphs>7</Paragraphs>
  <TotalTime>0</TotalTime>
  <ScaleCrop>false</ScaleCrop>
  <LinksUpToDate>false</LinksUpToDate>
  <CharactersWithSpaces>1599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sdyy</dc:creator>
  <cp:lastModifiedBy>LILI</cp:lastModifiedBy>
  <cp:lastPrinted>2020-08-07T09:24:00Z</cp:lastPrinted>
  <dcterms:modified xsi:type="dcterms:W3CDTF">2026-04-28T06:13:37Z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77D1804D2720441BAF53729ECA089824_13</vt:lpwstr>
  </property>
  <property fmtid="{D5CDD505-2E9C-101B-9397-08002B2CF9AE}" pid="4" name="KSOTemplateDocerSaveRecord">
    <vt:lpwstr>eyJoZGlkIjoiYjQ5ZjM0ZDI2YTdmNWVmY2JiNTBkZGEzNGE2YmNkMjQiLCJ1c2VySWQiOiI5NDQ2MTUxOTUifQ==</vt:lpwstr>
  </property>
</Properties>
</file>